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93" w:rsidRDefault="000D6A93" w:rsidP="000D6A93">
      <w:pPr>
        <w:jc w:val="center"/>
        <w:outlineLvl w:val="0"/>
        <w:rPr>
          <w:rFonts w:asciiTheme="minorHAnsi" w:hAnsiTheme="minorHAnsi" w:cs="Arial"/>
          <w:b/>
          <w:color w:val="000000" w:themeColor="text1"/>
          <w:szCs w:val="20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bookmarkStart w:id="15" w:name="_GoBack"/>
      <w:bookmarkEnd w:id="15"/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0D6A93" w:rsidRPr="00DF2739" w:rsidTr="008F08A6">
        <w:tc>
          <w:tcPr>
            <w:tcW w:w="9550" w:type="dxa"/>
          </w:tcPr>
          <w:p w:rsidR="000D6A93" w:rsidRPr="00DF2739" w:rsidRDefault="000D6A93" w:rsidP="008F08A6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ZAMAWIAJĄCY:</w:t>
            </w:r>
          </w:p>
          <w:p w:rsidR="000D6A93" w:rsidRPr="00DF2739" w:rsidRDefault="000D6A93" w:rsidP="008F08A6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0D6A93" w:rsidRPr="00DF2739" w:rsidRDefault="000D6A93" w:rsidP="008F08A6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Enea </w:t>
            </w:r>
            <w:r w:rsidR="009C512D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Elektrownia </w:t>
            </w: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Połaniec S.A.</w:t>
            </w:r>
          </w:p>
          <w:p w:rsidR="000D6A93" w:rsidRPr="00DF2739" w:rsidRDefault="000D6A93" w:rsidP="008F08A6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Zawada 26</w:t>
            </w:r>
          </w:p>
          <w:p w:rsidR="000D6A93" w:rsidRPr="00DF2739" w:rsidRDefault="000D6A93" w:rsidP="008F08A6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28-230 Połaniec</w:t>
            </w:r>
          </w:p>
          <w:p w:rsidR="000D6A93" w:rsidRPr="00DF2739" w:rsidRDefault="000D6A93" w:rsidP="008F08A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D6A93" w:rsidRPr="00DF2739" w:rsidRDefault="000D6A93" w:rsidP="008F08A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D6A93" w:rsidRPr="00DF2739" w:rsidRDefault="000D6A93" w:rsidP="008F08A6">
            <w:pPr>
              <w:spacing w:after="12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SPECYFIKACJA  WARUNKÓW ZAMÓWIENIA (SWZ) - CZĘŚĆ II</w:t>
            </w:r>
          </w:p>
          <w:p w:rsidR="004E3295" w:rsidRDefault="004E3295" w:rsidP="008F08A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0D6A93" w:rsidRPr="00DF2739" w:rsidRDefault="000D6A93" w:rsidP="008F08A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NR </w:t>
            </w:r>
            <w:r w:rsidR="00A7432C">
              <w:rPr>
                <w:rFonts w:ascii="Franklin Gothic Book" w:hAnsi="Franklin Gothic Book" w:cs="Arial"/>
                <w:b/>
                <w:sz w:val="22"/>
                <w:szCs w:val="22"/>
              </w:rPr>
              <w:t>FZ/PZP/14/2022</w:t>
            </w:r>
          </w:p>
          <w:p w:rsidR="000D6A93" w:rsidRPr="00005C78" w:rsidRDefault="000D6A93" w:rsidP="008F08A6">
            <w:pPr>
              <w:tabs>
                <w:tab w:val="left" w:pos="5190"/>
              </w:tabs>
              <w:rPr>
                <w:rFonts w:ascii="Franklin Gothic Book" w:hAnsi="Franklin Gothic Book" w:cs="Arial"/>
                <w:color w:val="FFC000"/>
                <w:sz w:val="22"/>
                <w:szCs w:val="22"/>
              </w:rPr>
            </w:pPr>
            <w:r w:rsidRPr="00005C78">
              <w:rPr>
                <w:rFonts w:ascii="Franklin Gothic Book" w:hAnsi="Franklin Gothic Book" w:cs="Arial"/>
                <w:color w:val="FFC000"/>
                <w:sz w:val="22"/>
                <w:szCs w:val="22"/>
              </w:rPr>
              <w:tab/>
            </w:r>
          </w:p>
          <w:p w:rsidR="000D6A93" w:rsidRPr="00005C78" w:rsidRDefault="000D6A93" w:rsidP="008F08A6">
            <w:pPr>
              <w:tabs>
                <w:tab w:val="left" w:pos="960"/>
                <w:tab w:val="left" w:pos="1920"/>
              </w:tabs>
              <w:ind w:left="960" w:hanging="960"/>
              <w:jc w:val="center"/>
              <w:rPr>
                <w:rFonts w:ascii="Franklin Gothic Book" w:hAnsi="Franklin Gothic Book" w:cs="Arial"/>
                <w:b/>
                <w:color w:val="FFC000"/>
                <w:sz w:val="22"/>
                <w:szCs w:val="22"/>
              </w:rPr>
            </w:pPr>
            <w:r w:rsidRPr="00005C78">
              <w:rPr>
                <w:rFonts w:ascii="Franklin Gothic Book" w:hAnsi="Franklin Gothic Book" w:cs="Arial"/>
                <w:b/>
                <w:sz w:val="22"/>
                <w:szCs w:val="22"/>
              </w:rPr>
              <w:t>PRZETARG NIEOGRANICZONY</w:t>
            </w:r>
          </w:p>
          <w:p w:rsidR="000D6A93" w:rsidRPr="00DF2739" w:rsidRDefault="000D6A93" w:rsidP="008F08A6">
            <w:pPr>
              <w:tabs>
                <w:tab w:val="left" w:pos="960"/>
                <w:tab w:val="left" w:pos="1920"/>
              </w:tabs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0D6A93" w:rsidRPr="00DF2739" w:rsidRDefault="004E3295" w:rsidP="008F08A6">
            <w:pPr>
              <w:tabs>
                <w:tab w:val="left" w:pos="960"/>
                <w:tab w:val="left" w:pos="1920"/>
              </w:tabs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na:</w:t>
            </w:r>
          </w:p>
          <w:p w:rsidR="000D6A93" w:rsidRPr="00DF2739" w:rsidRDefault="000D6A93" w:rsidP="008F08A6">
            <w:pPr>
              <w:pStyle w:val="Nagwek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0D6A93" w:rsidRPr="005750D8" w:rsidRDefault="000D6A93" w:rsidP="008F08A6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5750D8">
              <w:rPr>
                <w:rFonts w:ascii="Franklin Gothic Book" w:hAnsi="Franklin Gothic Book" w:cs="Arial"/>
                <w:b/>
                <w:sz w:val="22"/>
                <w:szCs w:val="22"/>
              </w:rPr>
              <w:t>„</w:t>
            </w:r>
            <w:r w:rsidR="00CD7083" w:rsidRPr="00CD7083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Wykonanie wymiany i remontu </w:t>
            </w:r>
            <w:r w:rsidR="00CD7083" w:rsidRPr="001E7A2E">
              <w:rPr>
                <w:rFonts w:ascii="Franklin Gothic Book" w:hAnsi="Franklin Gothic Book"/>
                <w:b/>
                <w:sz w:val="22"/>
              </w:rPr>
              <w:t>transformatora blokowego TWBm 270000/400 PN, nr fabr. 173624 w</w:t>
            </w:r>
            <w:r w:rsidR="00CD7083" w:rsidRPr="00CD7083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CD7083" w:rsidRPr="001E7A2E">
              <w:rPr>
                <w:rFonts w:ascii="Franklin Gothic Book" w:hAnsi="Franklin Gothic Book"/>
                <w:b/>
                <w:sz w:val="22"/>
              </w:rPr>
              <w:t>Enea Elektrownia Połaniec S.A</w:t>
            </w:r>
            <w:r w:rsidR="00CD7083" w:rsidRPr="00CD7083">
              <w:rPr>
                <w:rFonts w:ascii="Franklin Gothic Book" w:hAnsi="Franklin Gothic Book" w:cs="Arial"/>
                <w:b/>
                <w:sz w:val="22"/>
                <w:szCs w:val="22"/>
              </w:rPr>
              <w:t>.</w:t>
            </w:r>
            <w:r w:rsidRPr="005750D8">
              <w:rPr>
                <w:rFonts w:ascii="Franklin Gothic Book" w:hAnsi="Franklin Gothic Book" w:cs="Arial"/>
                <w:b/>
                <w:sz w:val="22"/>
                <w:szCs w:val="22"/>
              </w:rPr>
              <w:t>”</w:t>
            </w:r>
          </w:p>
          <w:p w:rsidR="000D6A93" w:rsidRPr="00DF2739" w:rsidRDefault="000D6A93" w:rsidP="008F08A6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0D6A93" w:rsidRPr="00DF2739" w:rsidRDefault="000D6A93" w:rsidP="008F08A6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0D6A93" w:rsidRPr="00DF2739" w:rsidRDefault="000D6A93" w:rsidP="008F08A6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0D6A93" w:rsidRPr="00DF2739" w:rsidRDefault="000D6A93" w:rsidP="008F08A6">
            <w:pPr>
              <w:jc w:val="center"/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  <w:u w:val="single"/>
              </w:rPr>
            </w:pPr>
          </w:p>
          <w:p w:rsidR="000D6A93" w:rsidRPr="00DF2739" w:rsidRDefault="000D6A93" w:rsidP="008F08A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035"/>
            </w:tblGrid>
            <w:tr w:rsidR="00321AB9" w:rsidRPr="00DF2739" w:rsidTr="008F08A6">
              <w:trPr>
                <w:trHeight w:val="358"/>
              </w:trPr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:rsidR="00321AB9" w:rsidRPr="00DF2739" w:rsidRDefault="00321AB9" w:rsidP="008F08A6">
                  <w:pPr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DF273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sporządził: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:rsidR="00321AB9" w:rsidRPr="00DF2739" w:rsidRDefault="00321AB9" w:rsidP="008F08A6">
                  <w:pPr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DF273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sprawdził pod względem merytorycznym:</w:t>
                  </w:r>
                </w:p>
              </w:tc>
            </w:tr>
            <w:tr w:rsidR="00321AB9" w:rsidRPr="00DF2739" w:rsidTr="008F08A6">
              <w:trPr>
                <w:trHeight w:val="2277"/>
              </w:trPr>
              <w:tc>
                <w:tcPr>
                  <w:tcW w:w="3034" w:type="dxa"/>
                </w:tcPr>
                <w:p w:rsidR="00321AB9" w:rsidRPr="00DF2739" w:rsidRDefault="00321AB9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:rsidR="00321AB9" w:rsidRDefault="00321AB9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Kaszuba Sławomir</w:t>
                  </w:r>
                </w:p>
                <w:p w:rsidR="00321AB9" w:rsidRPr="00EC1478" w:rsidRDefault="00321AB9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:rsidR="00321AB9" w:rsidRDefault="00321AB9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:rsidR="00321AB9" w:rsidRDefault="00321AB9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:rsidR="00321AB9" w:rsidRPr="00DF2739" w:rsidRDefault="00321AB9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:rsidR="00321AB9" w:rsidRPr="00DF2739" w:rsidRDefault="00321AB9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:rsidR="00321AB9" w:rsidRPr="00DF2739" w:rsidRDefault="00321AB9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</w:tcPr>
                <w:p w:rsidR="00321AB9" w:rsidRPr="00DF2739" w:rsidRDefault="00321AB9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:rsidR="00321AB9" w:rsidRPr="00DF2739" w:rsidRDefault="00321AB9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DF2739">
                    <w:rPr>
                      <w:rFonts w:ascii="Franklin Gothic Book" w:hAnsi="Franklin Gothic Book" w:cs="Arial"/>
                      <w:sz w:val="22"/>
                      <w:szCs w:val="22"/>
                    </w:rPr>
                    <w:t>Antoni Salij</w:t>
                  </w:r>
                </w:p>
              </w:tc>
            </w:tr>
          </w:tbl>
          <w:p w:rsidR="000D6A93" w:rsidRPr="00DF2739" w:rsidRDefault="000D6A93" w:rsidP="008F08A6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7"/>
            </w:tblGrid>
            <w:tr w:rsidR="00321AB9" w:rsidRPr="00DF2739" w:rsidTr="008F08A6">
              <w:tc>
                <w:tcPr>
                  <w:tcW w:w="4697" w:type="dxa"/>
                </w:tcPr>
                <w:p w:rsidR="00321AB9" w:rsidRPr="00DF2739" w:rsidRDefault="00321AB9" w:rsidP="008F08A6">
                  <w:pPr>
                    <w:spacing w:before="240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21AB9" w:rsidRPr="00DF2739" w:rsidTr="008F08A6">
              <w:tc>
                <w:tcPr>
                  <w:tcW w:w="4697" w:type="dxa"/>
                </w:tcPr>
                <w:p w:rsidR="00321AB9" w:rsidRPr="00DF2739" w:rsidRDefault="00321AB9" w:rsidP="008F08A6">
                  <w:pPr>
                    <w:spacing w:before="240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21AB9" w:rsidRPr="00DF2739" w:rsidTr="008F08A6">
              <w:trPr>
                <w:trHeight w:val="253"/>
              </w:trPr>
              <w:tc>
                <w:tcPr>
                  <w:tcW w:w="4697" w:type="dxa"/>
                </w:tcPr>
                <w:p w:rsidR="00321AB9" w:rsidRPr="00DF2739" w:rsidRDefault="00321AB9" w:rsidP="008F08A6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:rsidR="00321AB9" w:rsidRPr="00DF2739" w:rsidRDefault="00321AB9" w:rsidP="008F08A6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:rsidR="00321AB9" w:rsidRPr="00DF2739" w:rsidRDefault="00321AB9" w:rsidP="008F08A6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D6A93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sz w:val="22"/>
                <w:szCs w:val="22"/>
              </w:rPr>
              <w:t xml:space="preserve">Zawada, </w:t>
            </w:r>
            <w:r w:rsidR="00F0643B">
              <w:rPr>
                <w:rFonts w:ascii="Franklin Gothic Book" w:hAnsi="Franklin Gothic Book" w:cs="Arial"/>
                <w:sz w:val="22"/>
                <w:szCs w:val="22"/>
              </w:rPr>
              <w:t xml:space="preserve">kwiecień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202</w:t>
            </w:r>
            <w:r w:rsidR="00FD2AB0">
              <w:rPr>
                <w:rFonts w:ascii="Franklin Gothic Book" w:hAnsi="Franklin Gothic Book" w:cs="Arial"/>
                <w:sz w:val="22"/>
                <w:szCs w:val="22"/>
              </w:rPr>
              <w:t>2</w:t>
            </w:r>
            <w:r w:rsidRPr="00DF2739">
              <w:rPr>
                <w:rFonts w:ascii="Franklin Gothic Book" w:hAnsi="Franklin Gothic Book" w:cs="Arial"/>
                <w:sz w:val="22"/>
                <w:szCs w:val="22"/>
              </w:rPr>
              <w:t xml:space="preserve"> r.</w:t>
            </w:r>
          </w:p>
          <w:p w:rsidR="000D6A93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D6A93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D6A93" w:rsidRPr="00DF2739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0D6A93" w:rsidRPr="00DF2739" w:rsidTr="008F08A6">
        <w:tc>
          <w:tcPr>
            <w:tcW w:w="9550" w:type="dxa"/>
          </w:tcPr>
          <w:p w:rsidR="000D6A93" w:rsidRPr="00DF2739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0D6A93" w:rsidRPr="00DF2739" w:rsidTr="008F08A6">
        <w:tc>
          <w:tcPr>
            <w:tcW w:w="9550" w:type="dxa"/>
          </w:tcPr>
          <w:p w:rsidR="000D6A93" w:rsidRPr="00DF2739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321AB9" w:rsidRDefault="00321AB9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:rsidR="00321AB9" w:rsidRDefault="00321AB9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:rsidR="00321AB9" w:rsidRDefault="00321AB9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:rsidR="00321AB9" w:rsidRDefault="00321AB9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:rsidR="000D6A93" w:rsidRPr="00DF2739" w:rsidRDefault="000D6A93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DF2739">
        <w:rPr>
          <w:rFonts w:ascii="Franklin Gothic Book" w:hAnsi="Franklin Gothic Book" w:cs="Arial"/>
          <w:b/>
          <w:sz w:val="22"/>
          <w:szCs w:val="22"/>
        </w:rPr>
        <w:t>E</w:t>
      </w:r>
      <w:bookmarkStart w:id="16" w:name="_Toc416771087"/>
      <w:bookmarkStart w:id="17" w:name="_Toc417388361"/>
      <w:r w:rsidRPr="00DF2739">
        <w:rPr>
          <w:rFonts w:ascii="Franklin Gothic Book" w:hAnsi="Franklin Gothic Book" w:cs="Arial"/>
          <w:b/>
          <w:sz w:val="22"/>
          <w:szCs w:val="22"/>
        </w:rPr>
        <w:t xml:space="preserve">nea </w:t>
      </w:r>
      <w:r w:rsidR="009C512D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DF2739">
        <w:rPr>
          <w:rFonts w:ascii="Franklin Gothic Book" w:hAnsi="Franklin Gothic Book" w:cs="Arial"/>
          <w:b/>
          <w:sz w:val="22"/>
          <w:szCs w:val="22"/>
        </w:rPr>
        <w:t>Połaniec S.A.</w:t>
      </w:r>
      <w:bookmarkEnd w:id="16"/>
      <w:bookmarkEnd w:id="17"/>
    </w:p>
    <w:p w:rsidR="005750D8" w:rsidRPr="00990A43" w:rsidRDefault="005750D8" w:rsidP="005750D8">
      <w:pPr>
        <w:spacing w:before="120" w:after="120" w:line="23" w:lineRule="atLeast"/>
        <w:ind w:firstLine="284"/>
        <w:jc w:val="center"/>
        <w:outlineLvl w:val="0"/>
        <w:rPr>
          <w:rFonts w:ascii="Franklin Gothic Book" w:hAnsi="Franklin Gothic Book" w:cs="Arial"/>
          <w:b/>
        </w:rPr>
      </w:pPr>
    </w:p>
    <w:p w:rsidR="005750D8" w:rsidRPr="00990A43" w:rsidRDefault="005750D8" w:rsidP="005750D8">
      <w:pPr>
        <w:spacing w:before="120" w:after="120" w:line="23" w:lineRule="atLeast"/>
        <w:ind w:firstLine="284"/>
        <w:jc w:val="center"/>
        <w:outlineLvl w:val="0"/>
        <w:rPr>
          <w:rFonts w:ascii="Franklin Gothic Book" w:hAnsi="Franklin Gothic Book" w:cs="Arial"/>
          <w:b/>
        </w:rPr>
      </w:pPr>
      <w:r w:rsidRPr="00990A43">
        <w:rPr>
          <w:rFonts w:ascii="Franklin Gothic Book" w:hAnsi="Franklin Gothic Book" w:cs="Arial"/>
          <w:b/>
        </w:rPr>
        <w:t>Enea Elektrownia Połaniec S.A.</w:t>
      </w:r>
    </w:p>
    <w:p w:rsidR="005750D8" w:rsidRDefault="005750D8" w:rsidP="000D6A93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5750D8" w:rsidRPr="00DF2739" w:rsidRDefault="005750D8" w:rsidP="000D6A93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0D6A93" w:rsidRPr="00DF2739" w:rsidRDefault="000D6A93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18" w:name="_Toc416771088"/>
      <w:bookmarkStart w:id="19" w:name="_Toc417388362"/>
      <w:bookmarkStart w:id="20" w:name="_Toc417475971"/>
      <w:bookmarkStart w:id="21" w:name="_Toc298828664"/>
      <w:bookmarkStart w:id="22" w:name="_Toc298829149"/>
      <w:bookmarkStart w:id="23" w:name="_Toc332924157"/>
      <w:bookmarkStart w:id="24" w:name="_Toc351456726"/>
      <w:bookmarkStart w:id="25" w:name="_Toc351457064"/>
      <w:bookmarkStart w:id="26" w:name="_Toc351457190"/>
      <w:bookmarkStart w:id="27" w:name="_Toc352231664"/>
      <w:bookmarkStart w:id="28" w:name="_Toc354046865"/>
      <w:bookmarkStart w:id="29" w:name="_Toc366575536"/>
      <w:bookmarkStart w:id="30" w:name="_Toc366576117"/>
      <w:bookmarkStart w:id="31" w:name="_Toc366576162"/>
      <w:bookmarkStart w:id="32" w:name="_Toc378848990"/>
      <w:bookmarkStart w:id="33" w:name="_Toc378936779"/>
      <w:bookmarkStart w:id="34" w:name="_Toc385327855"/>
      <w:r w:rsidRPr="00DF2739">
        <w:rPr>
          <w:rFonts w:ascii="Franklin Gothic Book" w:hAnsi="Franklin Gothic Book" w:cs="Arial"/>
          <w:b/>
          <w:sz w:val="22"/>
          <w:szCs w:val="22"/>
        </w:rPr>
        <w:t>Zawada 26,</w:t>
      </w:r>
      <w:bookmarkEnd w:id="18"/>
      <w:bookmarkEnd w:id="19"/>
      <w:bookmarkEnd w:id="20"/>
      <w:r w:rsidRPr="00DF2739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:rsidR="000D6A93" w:rsidRPr="00DF2739" w:rsidRDefault="000D6A93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5" w:name="_Toc416771089"/>
      <w:bookmarkStart w:id="36" w:name="_Toc417388363"/>
      <w:bookmarkStart w:id="37" w:name="_Toc417475972"/>
      <w:r w:rsidRPr="00DF2739">
        <w:rPr>
          <w:rFonts w:ascii="Franklin Gothic Book" w:hAnsi="Franklin Gothic Book" w:cs="Arial"/>
          <w:b/>
          <w:sz w:val="22"/>
          <w:szCs w:val="22"/>
        </w:rPr>
        <w:t>2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DF2739">
        <w:rPr>
          <w:rFonts w:ascii="Franklin Gothic Book" w:hAnsi="Franklin Gothic Book" w:cs="Arial"/>
          <w:b/>
          <w:sz w:val="22"/>
          <w:szCs w:val="22"/>
        </w:rPr>
        <w:t>8-230 Połaniec</w:t>
      </w:r>
    </w:p>
    <w:p w:rsidR="000D6A93" w:rsidRPr="00DF2739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0D6A93" w:rsidRPr="00DF2739" w:rsidRDefault="000D6A93" w:rsidP="000D6A93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DF2739">
        <w:rPr>
          <w:rFonts w:ascii="Franklin Gothic Book" w:hAnsi="Franklin Gothic Book" w:cs="Arial"/>
          <w:sz w:val="22"/>
          <w:szCs w:val="22"/>
        </w:rPr>
        <w:t xml:space="preserve">jako: </w:t>
      </w:r>
      <w:r w:rsidRPr="00DF2739">
        <w:rPr>
          <w:rFonts w:ascii="Franklin Gothic Book" w:hAnsi="Franklin Gothic Book" w:cs="Arial"/>
          <w:b/>
          <w:sz w:val="22"/>
          <w:szCs w:val="22"/>
        </w:rPr>
        <w:t>ZAMAWIAJĄCY</w:t>
      </w:r>
    </w:p>
    <w:p w:rsidR="000D6A93" w:rsidRPr="00DF2739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0D6A93" w:rsidRPr="00DF2739" w:rsidRDefault="000D6A93" w:rsidP="000D6A93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DF2739">
        <w:rPr>
          <w:rFonts w:ascii="Franklin Gothic Book" w:hAnsi="Franklin Gothic Book" w:cs="Arial"/>
          <w:sz w:val="22"/>
          <w:szCs w:val="22"/>
        </w:rPr>
        <w:t xml:space="preserve">przedstawia: </w:t>
      </w:r>
      <w:r w:rsidR="005750D8">
        <w:rPr>
          <w:rFonts w:ascii="Franklin Gothic Book" w:hAnsi="Franklin Gothic Book" w:cs="Arial"/>
          <w:b/>
          <w:sz w:val="22"/>
          <w:szCs w:val="22"/>
        </w:rPr>
        <w:t>Część II S</w:t>
      </w:r>
      <w:r w:rsidRPr="00DF2739">
        <w:rPr>
          <w:rFonts w:ascii="Franklin Gothic Book" w:hAnsi="Franklin Gothic Book" w:cs="Arial"/>
          <w:b/>
          <w:sz w:val="22"/>
          <w:szCs w:val="22"/>
        </w:rPr>
        <w:t>WZ PRZETARGU NIEOGRANICZONEGO</w:t>
      </w:r>
    </w:p>
    <w:p w:rsidR="000D6A93" w:rsidRPr="00DF2739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0D6A93" w:rsidRPr="00DF2739" w:rsidRDefault="000D6A93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8" w:name="_Toc298828665"/>
      <w:bookmarkStart w:id="39" w:name="_Toc298829150"/>
      <w:bookmarkStart w:id="40" w:name="_Toc332924158"/>
      <w:bookmarkStart w:id="41" w:name="_Toc351456727"/>
      <w:bookmarkStart w:id="42" w:name="_Toc351457065"/>
      <w:bookmarkStart w:id="43" w:name="_Toc351457191"/>
      <w:bookmarkStart w:id="44" w:name="_Toc352231665"/>
      <w:bookmarkStart w:id="45" w:name="_Toc354046866"/>
      <w:bookmarkStart w:id="46" w:name="_Toc366575537"/>
      <w:bookmarkStart w:id="47" w:name="_Toc366576118"/>
      <w:bookmarkStart w:id="48" w:name="_Toc366576163"/>
      <w:bookmarkStart w:id="49" w:name="_Toc378848991"/>
      <w:bookmarkStart w:id="50" w:name="_Toc378936780"/>
      <w:bookmarkStart w:id="51" w:name="_Toc385327856"/>
      <w:bookmarkStart w:id="52" w:name="_Toc416771090"/>
      <w:bookmarkStart w:id="53" w:name="_Toc417388364"/>
      <w:bookmarkStart w:id="54" w:name="_Toc417475973"/>
      <w:r w:rsidRPr="00DF2739">
        <w:rPr>
          <w:rFonts w:ascii="Franklin Gothic Book" w:hAnsi="Franklin Gothic Book" w:cs="Arial"/>
          <w:b/>
          <w:sz w:val="22"/>
          <w:szCs w:val="22"/>
        </w:rPr>
        <w:t>NA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0D6A93" w:rsidRPr="00DF2739" w:rsidRDefault="000D6A93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:rsidR="005750D8" w:rsidRPr="005750D8" w:rsidRDefault="005750D8" w:rsidP="00782D22">
      <w:pPr>
        <w:jc w:val="center"/>
        <w:rPr>
          <w:sz w:val="22"/>
          <w:szCs w:val="22"/>
        </w:rPr>
      </w:pPr>
      <w:r w:rsidRPr="005750D8">
        <w:rPr>
          <w:sz w:val="22"/>
          <w:szCs w:val="22"/>
        </w:rPr>
        <w:t>„</w:t>
      </w:r>
      <w:r w:rsidR="00600BAF" w:rsidRPr="00600BAF">
        <w:rPr>
          <w:sz w:val="22"/>
          <w:szCs w:val="22"/>
        </w:rPr>
        <w:t xml:space="preserve">Wykonanie wymiany i remontu </w:t>
      </w:r>
      <w:r w:rsidR="00600BAF" w:rsidRPr="001E7A2E">
        <w:rPr>
          <w:sz w:val="22"/>
        </w:rPr>
        <w:t xml:space="preserve">transformatora blokowego TWBm 270000/400 PN, nr fabr. 173624 </w:t>
      </w:r>
      <w:r w:rsidR="00650C85" w:rsidRPr="001E7A2E">
        <w:rPr>
          <w:sz w:val="22"/>
        </w:rPr>
        <w:t>w</w:t>
      </w:r>
      <w:r w:rsidR="00650C85">
        <w:rPr>
          <w:sz w:val="22"/>
          <w:szCs w:val="22"/>
        </w:rPr>
        <w:t xml:space="preserve"> </w:t>
      </w:r>
      <w:r w:rsidR="00650C85" w:rsidRPr="001E7A2E">
        <w:rPr>
          <w:sz w:val="22"/>
        </w:rPr>
        <w:t>Enea Elektrownia Połaniec S.A</w:t>
      </w:r>
      <w:r w:rsidR="00F30291">
        <w:rPr>
          <w:rFonts w:eastAsia="Times"/>
          <w:color w:val="000000"/>
        </w:rPr>
        <w:t>.</w:t>
      </w:r>
      <w:r w:rsidRPr="005750D8">
        <w:rPr>
          <w:sz w:val="22"/>
          <w:szCs w:val="22"/>
        </w:rPr>
        <w:t>”</w:t>
      </w:r>
    </w:p>
    <w:p w:rsidR="000D6A93" w:rsidRPr="00DF2739" w:rsidRDefault="000D6A93" w:rsidP="00782D22">
      <w:pPr>
        <w:jc w:val="center"/>
        <w:rPr>
          <w:i/>
          <w:iCs/>
          <w:smallCaps/>
          <w:sz w:val="22"/>
          <w:szCs w:val="22"/>
          <w:u w:val="single"/>
        </w:rPr>
      </w:pPr>
    </w:p>
    <w:p w:rsidR="000D6A93" w:rsidRPr="00DF2739" w:rsidRDefault="000D6A93" w:rsidP="00782D22">
      <w:pPr>
        <w:rPr>
          <w:i/>
          <w:iCs/>
          <w:smallCaps/>
          <w:sz w:val="22"/>
          <w:szCs w:val="22"/>
          <w:u w:val="single"/>
        </w:rPr>
      </w:pPr>
    </w:p>
    <w:p w:rsidR="000D6A93" w:rsidRPr="00DF2739" w:rsidRDefault="000D6A93" w:rsidP="00782D22">
      <w:pPr>
        <w:rPr>
          <w:i/>
          <w:iCs/>
          <w:smallCaps/>
          <w:sz w:val="22"/>
          <w:szCs w:val="22"/>
          <w:u w:val="single"/>
        </w:rPr>
      </w:pPr>
    </w:p>
    <w:p w:rsidR="00BE25C6" w:rsidRDefault="00BE25C6" w:rsidP="00782D22">
      <w:pPr>
        <w:rPr>
          <w:rFonts w:ascii="Calibri" w:hAnsi="Calibri" w:cs="Calibri"/>
          <w:sz w:val="22"/>
          <w:szCs w:val="22"/>
          <w:highlight w:val="yellow"/>
        </w:rPr>
      </w:pPr>
    </w:p>
    <w:p w:rsidR="00404C21" w:rsidRDefault="00404C21" w:rsidP="00782D22">
      <w:pPr>
        <w:rPr>
          <w:rFonts w:ascii="Calibri" w:hAnsi="Calibri" w:cs="Calibri"/>
          <w:sz w:val="22"/>
          <w:szCs w:val="22"/>
          <w:highlight w:val="yellow"/>
        </w:rPr>
      </w:pPr>
    </w:p>
    <w:p w:rsidR="00404C21" w:rsidRDefault="00404C21" w:rsidP="00782D22">
      <w:pPr>
        <w:rPr>
          <w:rFonts w:ascii="Calibri" w:hAnsi="Calibri" w:cs="Calibri"/>
          <w:sz w:val="22"/>
          <w:szCs w:val="22"/>
          <w:highlight w:val="yellow"/>
        </w:rPr>
      </w:pPr>
    </w:p>
    <w:p w:rsidR="00404C21" w:rsidRDefault="00404C21" w:rsidP="00782D22">
      <w:pPr>
        <w:rPr>
          <w:rFonts w:ascii="Calibri" w:hAnsi="Calibri" w:cs="Calibri"/>
          <w:sz w:val="22"/>
          <w:szCs w:val="22"/>
          <w:highlight w:val="yellow"/>
        </w:rPr>
      </w:pPr>
    </w:p>
    <w:p w:rsidR="00404C21" w:rsidRDefault="00404C21" w:rsidP="00782D22">
      <w:pPr>
        <w:rPr>
          <w:rFonts w:ascii="Calibri" w:hAnsi="Calibri" w:cs="Calibri"/>
          <w:sz w:val="22"/>
          <w:szCs w:val="22"/>
          <w:highlight w:val="yellow"/>
        </w:rPr>
      </w:pPr>
    </w:p>
    <w:p w:rsidR="00404C21" w:rsidRDefault="00404C21" w:rsidP="00782D22">
      <w:pPr>
        <w:rPr>
          <w:rFonts w:ascii="Calibri" w:hAnsi="Calibri" w:cs="Calibri"/>
          <w:sz w:val="22"/>
          <w:szCs w:val="22"/>
          <w:highlight w:val="yellow"/>
        </w:rPr>
      </w:pPr>
    </w:p>
    <w:p w:rsidR="00404C21" w:rsidRDefault="00404C21" w:rsidP="00782D22">
      <w:pPr>
        <w:rPr>
          <w:rFonts w:ascii="Calibri" w:hAnsi="Calibri" w:cs="Calibri"/>
          <w:sz w:val="22"/>
          <w:szCs w:val="22"/>
          <w:highlight w:val="yellow"/>
        </w:rPr>
      </w:pPr>
    </w:p>
    <w:p w:rsidR="00404C21" w:rsidRDefault="00404C21" w:rsidP="00782D22">
      <w:pPr>
        <w:rPr>
          <w:rFonts w:ascii="Calibri" w:hAnsi="Calibri" w:cs="Calibri"/>
          <w:sz w:val="22"/>
          <w:szCs w:val="22"/>
          <w:highlight w:val="yellow"/>
        </w:rPr>
      </w:pPr>
    </w:p>
    <w:p w:rsidR="00404C21" w:rsidRDefault="00404C21" w:rsidP="00782D22">
      <w:pPr>
        <w:rPr>
          <w:rFonts w:ascii="Calibri" w:hAnsi="Calibri" w:cs="Calibri"/>
          <w:sz w:val="22"/>
          <w:szCs w:val="22"/>
          <w:highlight w:val="yellow"/>
        </w:rPr>
      </w:pPr>
    </w:p>
    <w:p w:rsidR="00404C21" w:rsidRDefault="00404C21" w:rsidP="00782D22">
      <w:pPr>
        <w:rPr>
          <w:rFonts w:ascii="Calibri" w:hAnsi="Calibri" w:cs="Calibri"/>
          <w:sz w:val="22"/>
          <w:szCs w:val="22"/>
          <w:highlight w:val="yellow"/>
        </w:rPr>
      </w:pPr>
    </w:p>
    <w:p w:rsidR="00404C21" w:rsidRDefault="00404C21" w:rsidP="00782D22">
      <w:pPr>
        <w:rPr>
          <w:rFonts w:ascii="Calibri" w:hAnsi="Calibri" w:cs="Calibri"/>
          <w:sz w:val="22"/>
          <w:szCs w:val="22"/>
          <w:highlight w:val="yellow"/>
        </w:rPr>
      </w:pPr>
    </w:p>
    <w:p w:rsidR="00404C21" w:rsidRPr="005750D8" w:rsidRDefault="00404C21" w:rsidP="00782D22">
      <w:pPr>
        <w:rPr>
          <w:rFonts w:ascii="Calibri" w:hAnsi="Calibri" w:cs="Calibri"/>
          <w:sz w:val="22"/>
          <w:szCs w:val="22"/>
          <w:highlight w:val="yellow"/>
        </w:rPr>
      </w:pPr>
    </w:p>
    <w:p w:rsidR="000D6A93" w:rsidRPr="005750D8" w:rsidRDefault="000D6A93" w:rsidP="00782D22">
      <w:pPr>
        <w:rPr>
          <w:sz w:val="22"/>
          <w:szCs w:val="22"/>
          <w:highlight w:val="yellow"/>
        </w:rPr>
      </w:pPr>
    </w:p>
    <w:p w:rsidR="000D6A93" w:rsidRPr="005750D8" w:rsidRDefault="000D6A93" w:rsidP="00782D22">
      <w:pPr>
        <w:rPr>
          <w:sz w:val="22"/>
          <w:szCs w:val="22"/>
          <w:highlight w:val="yellow"/>
        </w:rPr>
      </w:pPr>
    </w:p>
    <w:p w:rsidR="000D6A93" w:rsidRPr="005750D8" w:rsidRDefault="000D6A93" w:rsidP="00782D22">
      <w:pPr>
        <w:rPr>
          <w:i/>
          <w:iCs/>
          <w:smallCaps/>
          <w:sz w:val="22"/>
          <w:szCs w:val="22"/>
          <w:highlight w:val="yellow"/>
          <w:u w:val="single"/>
        </w:rPr>
      </w:pPr>
    </w:p>
    <w:p w:rsidR="000D6A93" w:rsidRPr="005750D8" w:rsidRDefault="000D6A93" w:rsidP="000D6A93">
      <w:pP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highlight w:val="yellow"/>
          <w:u w:val="single"/>
        </w:rPr>
      </w:pPr>
    </w:p>
    <w:p w:rsidR="000D6A93" w:rsidRPr="00C446FF" w:rsidRDefault="000D6A93" w:rsidP="000D6A93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C446FF">
        <w:rPr>
          <w:rFonts w:ascii="Franklin Gothic Book" w:hAnsi="Franklin Gothic Book" w:cs="Arial"/>
          <w:b/>
          <w:sz w:val="22"/>
          <w:szCs w:val="22"/>
        </w:rPr>
        <w:t>KATEGORIA USŁUG WG KODU CPV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66"/>
      </w:tblGrid>
      <w:tr w:rsidR="000D6A93" w:rsidRPr="00C446FF" w:rsidTr="008F08A6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A93" w:rsidRPr="00C446FF" w:rsidRDefault="000D6A93" w:rsidP="008F08A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C446FF">
              <w:rPr>
                <w:rFonts w:ascii="Franklin Gothic Book" w:hAnsi="Franklin Gothic Book" w:cs="Arial"/>
                <w:b/>
                <w:sz w:val="22"/>
                <w:szCs w:val="22"/>
              </w:rPr>
              <w:t>Kod CPV</w:t>
            </w:r>
          </w:p>
        </w:tc>
        <w:tc>
          <w:tcPr>
            <w:tcW w:w="7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A93" w:rsidRPr="00C446FF" w:rsidRDefault="000D6A93" w:rsidP="008F08A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C446FF">
              <w:rPr>
                <w:rFonts w:ascii="Franklin Gothic Book" w:hAnsi="Franklin Gothic Book" w:cs="Arial"/>
                <w:b/>
                <w:sz w:val="22"/>
                <w:szCs w:val="22"/>
              </w:rPr>
              <w:t>Nazwa CPV</w:t>
            </w:r>
          </w:p>
        </w:tc>
      </w:tr>
      <w:tr w:rsidR="000D6A93" w:rsidRPr="00993BDB" w:rsidTr="008F0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A93" w:rsidRPr="00C446FF" w:rsidRDefault="00C446FF" w:rsidP="00C446FF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C446FF">
              <w:t>50532200</w:t>
            </w:r>
            <w:r w:rsidR="000D6A93" w:rsidRPr="00C446FF">
              <w:t xml:space="preserve"> - </w:t>
            </w:r>
            <w:r w:rsidRPr="00C446FF">
              <w:t>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A93" w:rsidRPr="00C446FF" w:rsidRDefault="00C446FF" w:rsidP="00C446FF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C446FF">
              <w:t>Usługi w zakresie napraw i konserwacji transformatorów</w:t>
            </w:r>
          </w:p>
        </w:tc>
      </w:tr>
    </w:tbl>
    <w:p w:rsidR="000D6A93" w:rsidRPr="00DF2739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0D6A93" w:rsidRPr="00DF2739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0D6A93" w:rsidRPr="00DF2739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0D6A93" w:rsidRPr="00DF2739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0D6A93" w:rsidRPr="00DF2739" w:rsidRDefault="000D6A93" w:rsidP="000D6A93">
      <w:pPr>
        <w:jc w:val="center"/>
        <w:outlineLvl w:val="0"/>
        <w:rPr>
          <w:rFonts w:ascii="Franklin Gothic Book" w:hAnsi="Franklin Gothic Book" w:cs="Arial"/>
          <w:sz w:val="22"/>
          <w:szCs w:val="22"/>
        </w:rPr>
      </w:pPr>
      <w:bookmarkStart w:id="55" w:name="_Toc298828666"/>
      <w:bookmarkStart w:id="56" w:name="_Toc298829151"/>
      <w:bookmarkStart w:id="57" w:name="_Toc332924159"/>
      <w:bookmarkStart w:id="58" w:name="_Toc351456728"/>
      <w:bookmarkStart w:id="59" w:name="_Toc351457066"/>
      <w:bookmarkStart w:id="60" w:name="_Toc351457192"/>
      <w:bookmarkStart w:id="61" w:name="_Toc352231666"/>
      <w:bookmarkStart w:id="62" w:name="_Toc354046867"/>
      <w:bookmarkStart w:id="63" w:name="_Toc366575538"/>
      <w:bookmarkStart w:id="64" w:name="_Toc366576119"/>
      <w:bookmarkStart w:id="65" w:name="_Toc366576164"/>
      <w:bookmarkStart w:id="66" w:name="_Toc378848992"/>
      <w:bookmarkStart w:id="67" w:name="_Toc378936781"/>
      <w:bookmarkStart w:id="68" w:name="_Toc385327857"/>
      <w:bookmarkStart w:id="69" w:name="_Toc416771091"/>
      <w:bookmarkStart w:id="70" w:name="_Toc417388365"/>
      <w:bookmarkStart w:id="71" w:name="_Toc417475974"/>
      <w:r w:rsidRPr="00DF2739">
        <w:rPr>
          <w:rFonts w:ascii="Franklin Gothic Book" w:hAnsi="Franklin Gothic Book" w:cs="Arial"/>
          <w:sz w:val="22"/>
          <w:szCs w:val="22"/>
        </w:rPr>
        <w:t xml:space="preserve">Zawada, 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F0643B">
        <w:rPr>
          <w:rFonts w:ascii="Franklin Gothic Book" w:hAnsi="Franklin Gothic Book" w:cs="Arial"/>
          <w:sz w:val="22"/>
          <w:szCs w:val="22"/>
        </w:rPr>
        <w:t xml:space="preserve">Kwiecień </w:t>
      </w:r>
      <w:r>
        <w:rPr>
          <w:rFonts w:ascii="Franklin Gothic Book" w:hAnsi="Franklin Gothic Book" w:cs="Arial"/>
          <w:sz w:val="22"/>
          <w:szCs w:val="22"/>
        </w:rPr>
        <w:t>202</w:t>
      </w:r>
      <w:r w:rsidR="005750D8">
        <w:rPr>
          <w:rFonts w:ascii="Franklin Gothic Book" w:hAnsi="Franklin Gothic Book" w:cs="Arial"/>
          <w:sz w:val="22"/>
          <w:szCs w:val="22"/>
        </w:rPr>
        <w:t>2</w:t>
      </w:r>
      <w:r w:rsidRPr="00D464DC">
        <w:rPr>
          <w:rFonts w:ascii="Franklin Gothic Book" w:hAnsi="Franklin Gothic Book" w:cs="Arial"/>
          <w:sz w:val="22"/>
          <w:szCs w:val="22"/>
        </w:rPr>
        <w:t xml:space="preserve"> r.</w:t>
      </w:r>
    </w:p>
    <w:p w:rsidR="000D6A93" w:rsidRPr="00DF2739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0D6A93" w:rsidRPr="00DF2739" w:rsidRDefault="000D6A93" w:rsidP="000D6A93">
      <w:pPr>
        <w:jc w:val="both"/>
        <w:rPr>
          <w:rFonts w:ascii="Franklin Gothic Book" w:hAnsi="Franklin Gothic Book" w:cs="Arial"/>
          <w:i/>
          <w:sz w:val="22"/>
          <w:szCs w:val="22"/>
        </w:rPr>
      </w:pPr>
      <w:r w:rsidRPr="00DF2739">
        <w:rPr>
          <w:rFonts w:ascii="Franklin Gothic Book" w:hAnsi="Franklin Gothic Book" w:cs="Arial"/>
          <w:i/>
          <w:sz w:val="22"/>
          <w:szCs w:val="22"/>
        </w:rPr>
        <w:t xml:space="preserve">Postępowanie jest prowadzone w trybie przetargu nieograniczonego, zgodnie z przepisami Ustawy z dnia </w:t>
      </w:r>
      <w:r w:rsidR="00A7432C">
        <w:rPr>
          <w:rFonts w:ascii="Franklin Gothic Book" w:hAnsi="Franklin Gothic Book" w:cs="Arial"/>
          <w:i/>
          <w:sz w:val="22"/>
          <w:szCs w:val="22"/>
        </w:rPr>
        <w:t xml:space="preserve">11 września </w:t>
      </w:r>
      <w:r w:rsidRPr="00DF2739">
        <w:rPr>
          <w:rFonts w:ascii="Franklin Gothic Book" w:hAnsi="Franklin Gothic Book" w:cs="Arial"/>
          <w:i/>
          <w:sz w:val="22"/>
          <w:szCs w:val="22"/>
        </w:rPr>
        <w:t xml:space="preserve"> 20</w:t>
      </w:r>
      <w:r w:rsidR="00A7432C">
        <w:rPr>
          <w:rFonts w:ascii="Franklin Gothic Book" w:hAnsi="Franklin Gothic Book" w:cs="Arial"/>
          <w:i/>
          <w:sz w:val="22"/>
          <w:szCs w:val="22"/>
        </w:rPr>
        <w:t>19</w:t>
      </w:r>
      <w:r w:rsidRPr="00DF2739">
        <w:rPr>
          <w:rFonts w:ascii="Franklin Gothic Book" w:hAnsi="Franklin Gothic Book" w:cs="Arial"/>
          <w:i/>
          <w:sz w:val="22"/>
          <w:szCs w:val="22"/>
        </w:rPr>
        <w:t xml:space="preserve"> roku - Prawo Zamówień Publicznych tj. (Dz. U. z 201</w:t>
      </w:r>
      <w:r w:rsidR="009C512D">
        <w:rPr>
          <w:rFonts w:ascii="Franklin Gothic Book" w:hAnsi="Franklin Gothic Book" w:cs="Arial"/>
          <w:i/>
          <w:sz w:val="22"/>
          <w:szCs w:val="22"/>
        </w:rPr>
        <w:t>9</w:t>
      </w:r>
      <w:r w:rsidRPr="00DF2739">
        <w:rPr>
          <w:rFonts w:ascii="Franklin Gothic Book" w:hAnsi="Franklin Gothic Book" w:cs="Arial"/>
          <w:i/>
          <w:sz w:val="22"/>
          <w:szCs w:val="22"/>
        </w:rPr>
        <w:t xml:space="preserve"> r. poz. </w:t>
      </w:r>
      <w:r w:rsidR="00A7432C">
        <w:rPr>
          <w:rFonts w:ascii="Franklin Gothic Book" w:hAnsi="Franklin Gothic Book" w:cs="Arial"/>
          <w:i/>
          <w:sz w:val="22"/>
          <w:szCs w:val="22"/>
        </w:rPr>
        <w:t>2019</w:t>
      </w:r>
      <w:r w:rsidRPr="00DF2739">
        <w:rPr>
          <w:rFonts w:ascii="Franklin Gothic Book" w:hAnsi="Franklin Gothic Book" w:cs="Arial"/>
          <w:i/>
          <w:sz w:val="22"/>
          <w:szCs w:val="22"/>
        </w:rPr>
        <w:t>; ze zm.), przepisów Wykonawczych wydanych na jej podstawie oraz niniejszej Specyfikacji Warunków Zamówienia.</w:t>
      </w:r>
    </w:p>
    <w:p w:rsidR="000D6A93" w:rsidRDefault="000D6A93" w:rsidP="001E7A2E">
      <w:pPr>
        <w:rPr>
          <w:rFonts w:ascii="Franklin Gothic Book" w:hAnsi="Franklin Gothic Book" w:cs="Arial"/>
          <w:sz w:val="22"/>
          <w:szCs w:val="22"/>
        </w:rPr>
      </w:pPr>
    </w:p>
    <w:p w:rsidR="000D6A93" w:rsidRPr="00DF2739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DA6E3A" w:rsidRDefault="00DA6E3A">
      <w:pPr>
        <w:spacing w:after="160" w:line="259" w:lineRule="auto"/>
        <w:rPr>
          <w:rFonts w:ascii="Franklin Gothic Book" w:hAnsi="Franklin Gothic Book" w:cs="Arial"/>
          <w:b/>
          <w:bCs/>
          <w:caps/>
          <w:kern w:val="32"/>
          <w:sz w:val="22"/>
          <w:szCs w:val="22"/>
          <w:lang w:eastAsia="en-US"/>
        </w:rPr>
      </w:pPr>
      <w:bookmarkStart w:id="72" w:name="_Toc416771092"/>
      <w:r>
        <w:rPr>
          <w:rFonts w:ascii="Franklin Gothic Book" w:hAnsi="Franklin Gothic Book"/>
          <w:szCs w:val="22"/>
        </w:rPr>
        <w:br w:type="page"/>
      </w:r>
    </w:p>
    <w:p w:rsidR="000D6A93" w:rsidRPr="00110C11" w:rsidRDefault="005750D8" w:rsidP="00BC77D1">
      <w:pPr>
        <w:pStyle w:val="Nagwek1"/>
        <w:numPr>
          <w:ilvl w:val="0"/>
          <w:numId w:val="0"/>
        </w:numPr>
        <w:ind w:left="709" w:hanging="709"/>
        <w:jc w:val="center"/>
        <w:rPr>
          <w:rFonts w:ascii="Franklin Gothic Book" w:hAnsi="Franklin Gothic Book"/>
          <w:szCs w:val="22"/>
          <w:lang w:val="pl-PL"/>
        </w:rPr>
      </w:pPr>
      <w:r w:rsidRPr="00110C11">
        <w:rPr>
          <w:rFonts w:ascii="Franklin Gothic Book" w:hAnsi="Franklin Gothic Book"/>
          <w:szCs w:val="22"/>
          <w:lang w:val="pl-PL"/>
        </w:rPr>
        <w:lastRenderedPageBreak/>
        <w:t>Część II S</w:t>
      </w:r>
      <w:r w:rsidR="000D6A93" w:rsidRPr="00110C11">
        <w:rPr>
          <w:rFonts w:ascii="Franklin Gothic Book" w:hAnsi="Franklin Gothic Book"/>
          <w:szCs w:val="22"/>
          <w:lang w:val="pl-PL"/>
        </w:rPr>
        <w:t xml:space="preserve">WZ - </w:t>
      </w:r>
      <w:bookmarkEnd w:id="72"/>
      <w:r w:rsidR="000D6A93" w:rsidRPr="00110C11">
        <w:rPr>
          <w:rFonts w:ascii="Franklin Gothic Book" w:hAnsi="Franklin Gothic Book"/>
          <w:szCs w:val="22"/>
          <w:lang w:val="pl-PL"/>
        </w:rPr>
        <w:t xml:space="preserve"> ZAKRES RZECZOWY I TECHNICZNY</w:t>
      </w:r>
    </w:p>
    <w:p w:rsidR="000D6A93" w:rsidRPr="00B853E9" w:rsidRDefault="000D6A93" w:rsidP="000D6A93">
      <w:pPr>
        <w:jc w:val="center"/>
        <w:rPr>
          <w:rFonts w:ascii="Franklin Gothic Book" w:hAnsi="Franklin Gothic Book" w:cs="Arial"/>
          <w:szCs w:val="20"/>
        </w:rPr>
      </w:pPr>
    </w:p>
    <w:p w:rsidR="008F08A6" w:rsidRPr="00B853E9" w:rsidRDefault="008F08A6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Cs w:val="20"/>
        </w:rPr>
      </w:pPr>
      <w:r w:rsidRPr="00B853E9">
        <w:rPr>
          <w:rFonts w:ascii="Franklin Gothic Book" w:hAnsi="Franklin Gothic Book" w:cs="Arial"/>
          <w:b/>
          <w:szCs w:val="20"/>
        </w:rPr>
        <w:t>Definicje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35"/>
        <w:gridCol w:w="5244"/>
      </w:tblGrid>
      <w:tr w:rsidR="008F08A6" w:rsidRPr="00B853E9" w:rsidTr="00BC77D1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8A6" w:rsidRPr="00110C11" w:rsidRDefault="008F08A6" w:rsidP="008F08A6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8F08A6" w:rsidRPr="00110C11" w:rsidRDefault="008F08A6" w:rsidP="008F08A6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A6" w:rsidRPr="00110C11" w:rsidRDefault="008F08A6" w:rsidP="008F08A6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8F08A6" w:rsidRPr="00B853E9" w:rsidTr="00BC77D1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8A6" w:rsidRPr="00110C11" w:rsidRDefault="006949C1" w:rsidP="008F08A6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</w:t>
            </w:r>
            <w:r w:rsidR="008F08A6"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8F08A6" w:rsidRPr="00110C11" w:rsidRDefault="008F08A6" w:rsidP="008F08A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A6" w:rsidRPr="00110C11" w:rsidRDefault="008F08A6" w:rsidP="008F08A6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8F08A6" w:rsidRPr="00B853E9" w:rsidTr="00BC77D1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8A6" w:rsidRPr="00110C11" w:rsidRDefault="006949C1" w:rsidP="008F08A6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</w:t>
            </w:r>
            <w:r w:rsidR="008F08A6"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8F08A6" w:rsidRPr="00110C11" w:rsidRDefault="0086752A" w:rsidP="008F08A6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TB9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A6" w:rsidRPr="00110C11" w:rsidRDefault="0086752A" w:rsidP="005F751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Transformator blokowy</w:t>
            </w:r>
            <w:r w:rsidR="00A7432C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A7432C" w:rsidRPr="00A7432C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TWBm 270000/400 PN, nr fabr. 173624</w:t>
            </w: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zainstalowany na bloku nr 9</w:t>
            </w:r>
            <w:r w:rsidR="00A7432C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w Elektrowni</w:t>
            </w:r>
          </w:p>
        </w:tc>
      </w:tr>
      <w:tr w:rsidR="00136C8E" w:rsidRPr="00B853E9" w:rsidTr="00D75EEC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8E" w:rsidRPr="00110C11" w:rsidRDefault="00136C8E" w:rsidP="00136C8E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136C8E" w:rsidRPr="00110C11" w:rsidRDefault="00136C8E" w:rsidP="00136C8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OVATION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8E" w:rsidRPr="00110C11" w:rsidRDefault="00136C8E" w:rsidP="00136C8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System sterowania firmy Emerson (DCS - Distributed Control System) stosowany w Enea </w:t>
            </w:r>
            <w:r w:rsidR="00F302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Elektrownia </w:t>
            </w: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Połaniec S.A.</w:t>
            </w:r>
          </w:p>
        </w:tc>
      </w:tr>
      <w:tr w:rsidR="00136C8E" w:rsidRPr="00B853E9" w:rsidTr="00D75EEC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8E" w:rsidRPr="00110C11" w:rsidRDefault="00136C8E" w:rsidP="00136C8E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136C8E" w:rsidRPr="00110C11" w:rsidRDefault="00136C8E" w:rsidP="00136C8E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SAP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8E" w:rsidRPr="00110C11" w:rsidRDefault="00136C8E" w:rsidP="00136C8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Zintegrowany modułowy system informatyczny wspomagający zarządzanie w przedsiębiorstwach</w:t>
            </w:r>
          </w:p>
        </w:tc>
      </w:tr>
      <w:tr w:rsidR="0003739B" w:rsidRPr="00B853E9" w:rsidTr="00D75EEC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9B" w:rsidRPr="00110C11" w:rsidRDefault="0003739B" w:rsidP="00136C8E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3739B" w:rsidRPr="00110C11" w:rsidRDefault="0003739B" w:rsidP="00136C8E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ZVCM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9B" w:rsidRPr="0094644D" w:rsidRDefault="0094644D" w:rsidP="00136C8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E7A2E">
              <w:rPr>
                <w:rFonts w:ascii="Franklin Gothic Book" w:hAnsi="Franklin Gothic Book" w:cs="Open Sans"/>
                <w:color w:val="000000"/>
                <w:sz w:val="22"/>
                <w:szCs w:val="22"/>
                <w:shd w:val="clear" w:color="auto" w:fill="FFFFFF"/>
              </w:rPr>
              <w:t>Urządzenie do monitorowania stanu technicznego transformatorowych izolatorów przepustowych na podstawie pomiaru prądu pojemnościowego</w:t>
            </w:r>
          </w:p>
        </w:tc>
      </w:tr>
      <w:tr w:rsidR="00943EC4" w:rsidRPr="00B853E9" w:rsidTr="00D75EEC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EC4" w:rsidRDefault="00943EC4" w:rsidP="00136C8E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943EC4" w:rsidRDefault="00943EC4" w:rsidP="00F34D6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Nowe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C4" w:rsidRPr="0094644D" w:rsidRDefault="00D744E5" w:rsidP="00136C8E">
            <w:pPr>
              <w:rPr>
                <w:rFonts w:ascii="Franklin Gothic Book" w:hAnsi="Franklin Gothic Book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Franklin Gothic Book" w:hAnsi="Franklin Gothic Book" w:cs="Open Sans"/>
                <w:color w:val="000000"/>
                <w:sz w:val="22"/>
                <w:szCs w:val="22"/>
                <w:shd w:val="clear" w:color="auto" w:fill="FFFFFF"/>
              </w:rPr>
              <w:t xml:space="preserve">Materiały wytworzone w okresie nie dłuższym niż 12 miesięcy, bez regeneracji. </w:t>
            </w:r>
          </w:p>
        </w:tc>
      </w:tr>
      <w:tr w:rsidR="00136C8E" w:rsidRPr="00B853E9" w:rsidTr="00D75EEC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8E" w:rsidRPr="00110C11" w:rsidRDefault="00943EC4" w:rsidP="00136C8E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136C8E" w:rsidRPr="00110C11" w:rsidRDefault="00136C8E" w:rsidP="00136C8E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DTR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8E" w:rsidRPr="00110C11" w:rsidRDefault="00136C8E" w:rsidP="00F3029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Dokumentacja techniczno</w:t>
            </w:r>
            <w:r w:rsidR="00F302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–</w:t>
            </w:r>
            <w:r w:rsidRPr="00110C1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ruchowa urządzenia / instalacji</w:t>
            </w:r>
          </w:p>
        </w:tc>
      </w:tr>
    </w:tbl>
    <w:p w:rsidR="0002334B" w:rsidRPr="00BC77D1" w:rsidRDefault="0002334B" w:rsidP="00967F5C">
      <w:pPr>
        <w:jc w:val="center"/>
        <w:outlineLvl w:val="0"/>
        <w:rPr>
          <w:rFonts w:ascii="Arial" w:hAnsi="Arial" w:cs="Arial"/>
          <w:b/>
          <w:color w:val="000000" w:themeColor="text1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121EBD" w:rsidRDefault="00121EBD" w:rsidP="00967F5C">
      <w:pPr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A074A9" w:rsidRPr="00110C11" w:rsidRDefault="00FA2F08" w:rsidP="00404C21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Cs w:val="20"/>
        </w:rPr>
        <w:br w:type="page"/>
      </w:r>
      <w:r w:rsidR="0002334B" w:rsidRPr="00110C11">
        <w:rPr>
          <w:rFonts w:ascii="Franklin Gothic Book" w:hAnsi="Franklin Gothic Book" w:cs="Arial"/>
          <w:b/>
          <w:color w:val="000000" w:themeColor="text1"/>
          <w:sz w:val="24"/>
          <w:u w:val="single"/>
        </w:rPr>
        <w:lastRenderedPageBreak/>
        <w:t xml:space="preserve">PRZEDMIOT ZAMÓWIENIA  </w:t>
      </w:r>
    </w:p>
    <w:p w:rsidR="0002334B" w:rsidRPr="00A074A9" w:rsidRDefault="0002334B" w:rsidP="00A074A9">
      <w:pPr>
        <w:pStyle w:val="Akapitzlist"/>
        <w:spacing w:after="0" w:line="360" w:lineRule="auto"/>
        <w:ind w:left="284"/>
        <w:jc w:val="both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A074A9">
        <w:rPr>
          <w:rFonts w:ascii="Franklin Gothic Book" w:hAnsi="Franklin Gothic Book" w:cs="Arial"/>
          <w:b/>
          <w:color w:val="000000" w:themeColor="text1"/>
          <w:sz w:val="20"/>
          <w:szCs w:val="20"/>
          <w:u w:val="single"/>
        </w:rPr>
        <w:t xml:space="preserve"> </w:t>
      </w:r>
    </w:p>
    <w:p w:rsidR="00A074A9" w:rsidRPr="00110C11" w:rsidRDefault="00A074A9" w:rsidP="00062781">
      <w:pPr>
        <w:rPr>
          <w:rFonts w:ascii="Franklin Gothic Book" w:hAnsi="Franklin Gothic Book"/>
          <w:b/>
          <w:sz w:val="22"/>
          <w:szCs w:val="22"/>
        </w:rPr>
      </w:pPr>
      <w:r w:rsidRPr="00110C11">
        <w:rPr>
          <w:rFonts w:ascii="Franklin Gothic Book" w:hAnsi="Franklin Gothic Book"/>
          <w:b/>
          <w:sz w:val="22"/>
          <w:szCs w:val="22"/>
        </w:rPr>
        <w:t xml:space="preserve">„Wymiana i remont transformatora blokowego TWBm 270000/400 PN, nr fabr. 173624  </w:t>
      </w:r>
      <w:r w:rsidRPr="00110C11">
        <w:rPr>
          <w:rFonts w:ascii="Franklin Gothic Book" w:eastAsia="Times" w:hAnsi="Franklin Gothic Book"/>
          <w:b/>
          <w:color w:val="000000"/>
          <w:sz w:val="22"/>
          <w:szCs w:val="22"/>
        </w:rPr>
        <w:t>w Enea Elektrownia  Połaniec S.A</w:t>
      </w:r>
      <w:r w:rsidRPr="00110C11">
        <w:rPr>
          <w:rFonts w:ascii="Franklin Gothic Book" w:hAnsi="Franklin Gothic Book"/>
          <w:b/>
          <w:sz w:val="22"/>
          <w:szCs w:val="22"/>
        </w:rPr>
        <w:t xml:space="preserve"> ”</w:t>
      </w:r>
    </w:p>
    <w:p w:rsidR="00A074A9" w:rsidRPr="00110C11" w:rsidRDefault="00A074A9" w:rsidP="00062781">
      <w:pPr>
        <w:rPr>
          <w:rFonts w:ascii="Franklin Gothic Book" w:hAnsi="Franklin Gothic Book"/>
          <w:b/>
          <w:sz w:val="22"/>
          <w:szCs w:val="22"/>
        </w:rPr>
      </w:pPr>
    </w:p>
    <w:p w:rsidR="006C696B" w:rsidRPr="00110C11" w:rsidRDefault="00A074A9" w:rsidP="004F7122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110C11">
        <w:rPr>
          <w:rFonts w:ascii="Franklin Gothic Book" w:hAnsi="Franklin Gothic Book" w:cs="Arial"/>
          <w:sz w:val="22"/>
          <w:szCs w:val="22"/>
        </w:rPr>
        <w:t xml:space="preserve">Przedmiotem zamówienia jest wymiana i remont transformatora blokowego TWBm 270000/400 zainstalowanego na bloku energetycznym nr 9 </w:t>
      </w:r>
      <w:r w:rsidR="007B0463" w:rsidRPr="00110C11">
        <w:rPr>
          <w:rFonts w:ascii="Franklin Gothic Book" w:hAnsi="Franklin Gothic Book" w:cs="Arial"/>
          <w:sz w:val="22"/>
          <w:szCs w:val="22"/>
        </w:rPr>
        <w:t>w Enea Elektrownia Połaniec S.A.</w:t>
      </w:r>
      <w:r w:rsidR="00B52297" w:rsidRPr="00110C11">
        <w:rPr>
          <w:rFonts w:ascii="Franklin Gothic Book" w:hAnsi="Franklin Gothic Book" w:cs="Arial"/>
          <w:sz w:val="22"/>
          <w:szCs w:val="22"/>
        </w:rPr>
        <w:t xml:space="preserve"> Zakres prac obejmuje demontaż transformatora </w:t>
      </w:r>
      <w:r w:rsidR="00472192" w:rsidRPr="00110C11">
        <w:rPr>
          <w:rFonts w:ascii="Franklin Gothic Book" w:hAnsi="Franklin Gothic Book" w:cs="Arial"/>
          <w:sz w:val="22"/>
          <w:szCs w:val="22"/>
        </w:rPr>
        <w:t xml:space="preserve">270 MVA </w:t>
      </w:r>
      <w:r w:rsidR="00B52297" w:rsidRPr="00110C11">
        <w:rPr>
          <w:rFonts w:ascii="Franklin Gothic Book" w:hAnsi="Franklin Gothic Book" w:cs="Arial"/>
          <w:sz w:val="22"/>
          <w:szCs w:val="22"/>
        </w:rPr>
        <w:t>ze stanowiska, przygotowanie transformatora do transportu</w:t>
      </w:r>
      <w:r w:rsidR="0037192D" w:rsidRPr="00110C11">
        <w:rPr>
          <w:rFonts w:ascii="Franklin Gothic Book" w:hAnsi="Franklin Gothic Book" w:cs="Arial"/>
          <w:sz w:val="22"/>
          <w:szCs w:val="22"/>
        </w:rPr>
        <w:t xml:space="preserve"> i przetransportowanie transformatora do zakładu remontowego. Wykonanie naprawy transformatora, </w:t>
      </w:r>
      <w:r w:rsidR="00136C8E" w:rsidRPr="00110C11">
        <w:rPr>
          <w:rFonts w:ascii="Franklin Gothic Book" w:hAnsi="Franklin Gothic Book" w:cs="Arial"/>
          <w:sz w:val="22"/>
          <w:szCs w:val="22"/>
        </w:rPr>
        <w:t xml:space="preserve">w tym wymiana rdzenia transformatora, </w:t>
      </w:r>
      <w:r w:rsidR="0037192D" w:rsidRPr="00110C11">
        <w:rPr>
          <w:rFonts w:ascii="Franklin Gothic Book" w:hAnsi="Franklin Gothic Book" w:cs="Arial"/>
          <w:sz w:val="22"/>
          <w:szCs w:val="22"/>
        </w:rPr>
        <w:t>wykonanie kompleksowych badań pomontażowych</w:t>
      </w:r>
      <w:r w:rsidR="00F10885">
        <w:rPr>
          <w:rFonts w:ascii="Franklin Gothic Book" w:hAnsi="Franklin Gothic Book" w:cs="Arial"/>
          <w:sz w:val="22"/>
          <w:szCs w:val="22"/>
        </w:rPr>
        <w:t xml:space="preserve"> zgodnie z </w:t>
      </w:r>
      <w:r w:rsidR="00305FC2">
        <w:rPr>
          <w:rFonts w:ascii="Franklin Gothic Book" w:hAnsi="Franklin Gothic Book" w:cs="Arial"/>
          <w:sz w:val="22"/>
          <w:szCs w:val="22"/>
        </w:rPr>
        <w:t>obowiązującymi normami</w:t>
      </w:r>
      <w:r w:rsidR="0037192D" w:rsidRPr="00110C11">
        <w:rPr>
          <w:rFonts w:ascii="Franklin Gothic Book" w:hAnsi="Franklin Gothic Book" w:cs="Arial"/>
          <w:sz w:val="22"/>
          <w:szCs w:val="22"/>
        </w:rPr>
        <w:t xml:space="preserve"> i ponowny transport transformatora do Elektrowni. Po dostarczeniu transformatora do Elektrowni, ustawienie transformatora na stanowisku, montaż</w:t>
      </w:r>
      <w:r w:rsidR="008253B0" w:rsidRPr="00110C11">
        <w:rPr>
          <w:rFonts w:ascii="Franklin Gothic Book" w:hAnsi="Franklin Gothic Book" w:cs="Arial"/>
          <w:sz w:val="22"/>
          <w:szCs w:val="22"/>
        </w:rPr>
        <w:t xml:space="preserve"> transformatora i jego wyposażenia oraz uruchomienie transformatora do pracy.</w:t>
      </w:r>
    </w:p>
    <w:p w:rsidR="007B0463" w:rsidRPr="00110C11" w:rsidRDefault="007B0463" w:rsidP="004F7122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3F752B" w:rsidRPr="00110C11" w:rsidRDefault="003F752B" w:rsidP="00695931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Franklin Gothic Book" w:hAnsi="Franklin Gothic Book" w:cs="Arial"/>
          <w:sz w:val="24"/>
          <w:szCs w:val="24"/>
        </w:rPr>
      </w:pPr>
      <w:r w:rsidRPr="00110C11">
        <w:rPr>
          <w:rFonts w:ascii="Franklin Gothic Book" w:hAnsi="Franklin Gothic Book" w:cs="Arial"/>
          <w:b/>
          <w:bCs/>
          <w:color w:val="000000" w:themeColor="text1"/>
          <w:sz w:val="24"/>
          <w:szCs w:val="24"/>
          <w:u w:val="single"/>
        </w:rPr>
        <w:t>SZCZEGÓŁOWY ZAKRES ROBÓT/ USŁUG OBEJMUJE</w:t>
      </w:r>
      <w:r w:rsidRPr="00110C11"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  <w:t>:</w:t>
      </w:r>
    </w:p>
    <w:p w:rsidR="004D47C7" w:rsidRPr="00110C11" w:rsidRDefault="004D47C7" w:rsidP="004D47C7">
      <w:pPr>
        <w:pStyle w:val="Akapitzlist"/>
        <w:spacing w:after="0" w:line="360" w:lineRule="auto"/>
        <w:ind w:left="284"/>
        <w:jc w:val="both"/>
        <w:rPr>
          <w:rFonts w:ascii="Franklin Gothic Book" w:hAnsi="Franklin Gothic Book" w:cs="Arial"/>
          <w:sz w:val="24"/>
          <w:szCs w:val="24"/>
        </w:rPr>
      </w:pPr>
    </w:p>
    <w:p w:rsidR="00755E87" w:rsidRPr="00110C11" w:rsidRDefault="00340C94" w:rsidP="0069593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</w:pPr>
      <w:r w:rsidRPr="00110C11">
        <w:rPr>
          <w:rFonts w:ascii="Franklin Gothic Book" w:hAnsi="Franklin Gothic Book" w:cs="Arial"/>
          <w:b/>
          <w:sz w:val="24"/>
          <w:szCs w:val="24"/>
        </w:rPr>
        <w:t>Wykona</w:t>
      </w:r>
      <w:r w:rsidR="007B082C" w:rsidRPr="00110C11">
        <w:rPr>
          <w:rFonts w:ascii="Franklin Gothic Book" w:hAnsi="Franklin Gothic Book" w:cs="Arial"/>
          <w:b/>
          <w:sz w:val="24"/>
          <w:szCs w:val="24"/>
        </w:rPr>
        <w:t xml:space="preserve">nie </w:t>
      </w:r>
      <w:r w:rsidR="00062781" w:rsidRPr="00110C11">
        <w:rPr>
          <w:rFonts w:ascii="Franklin Gothic Book" w:hAnsi="Franklin Gothic Book" w:cs="Arial"/>
          <w:b/>
          <w:sz w:val="24"/>
          <w:szCs w:val="24"/>
        </w:rPr>
        <w:t xml:space="preserve">prac przygotowawczych na stanowisku </w:t>
      </w:r>
      <w:r w:rsidR="00A7432C">
        <w:rPr>
          <w:rFonts w:ascii="Franklin Gothic Book" w:hAnsi="Franklin Gothic Book" w:cs="Arial"/>
          <w:b/>
          <w:sz w:val="24"/>
          <w:szCs w:val="24"/>
        </w:rPr>
        <w:t>TB9</w:t>
      </w:r>
      <w:r w:rsidR="00755E87" w:rsidRPr="00110C11">
        <w:rPr>
          <w:rFonts w:ascii="Franklin Gothic Book" w:hAnsi="Franklin Gothic Book" w:cs="Arial"/>
          <w:b/>
          <w:sz w:val="24"/>
          <w:szCs w:val="24"/>
        </w:rPr>
        <w:t>:</w:t>
      </w:r>
    </w:p>
    <w:p w:rsidR="001E7A2E" w:rsidRPr="00110C11" w:rsidRDefault="00BF0AD4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Częściowy demontaż ogrodzenia pola transformatora</w:t>
      </w:r>
      <w:r>
        <w:rPr>
          <w:rFonts w:ascii="Franklin Gothic Book" w:hAnsi="Franklin Gothic Book" w:cs="Arial"/>
        </w:rPr>
        <w:t>.</w:t>
      </w:r>
    </w:p>
    <w:p w:rsidR="00C87A33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C</w:t>
      </w:r>
      <w:r w:rsidR="00C87A33" w:rsidRPr="00110C11">
        <w:rPr>
          <w:rFonts w:ascii="Franklin Gothic Book" w:hAnsi="Franklin Gothic Book" w:cs="Arial"/>
        </w:rPr>
        <w:t>zęściowy demontaż instalacji tryskaczowej,</w:t>
      </w:r>
    </w:p>
    <w:p w:rsidR="00C87A33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  <w:bCs/>
          <w:color w:val="000000" w:themeColor="text1"/>
        </w:rPr>
        <w:t>O</w:t>
      </w:r>
      <w:r w:rsidR="00C87A33" w:rsidRPr="00110C11">
        <w:rPr>
          <w:rFonts w:ascii="Franklin Gothic Book" w:hAnsi="Franklin Gothic Book" w:cs="Arial"/>
          <w:bCs/>
          <w:color w:val="000000" w:themeColor="text1"/>
        </w:rPr>
        <w:t>dłączenie kabli i przewodów obwodów wtórnych,</w:t>
      </w:r>
    </w:p>
    <w:p w:rsidR="00C87A33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  <w:bCs/>
          <w:color w:val="000000" w:themeColor="text1"/>
        </w:rPr>
        <w:t>D</w:t>
      </w:r>
      <w:r w:rsidR="00C87A33" w:rsidRPr="00110C11">
        <w:rPr>
          <w:rFonts w:ascii="Franklin Gothic Book" w:hAnsi="Franklin Gothic Book" w:cs="Arial"/>
          <w:bCs/>
          <w:color w:val="000000" w:themeColor="text1"/>
        </w:rPr>
        <w:t xml:space="preserve">emontaż monitoringu izolatorów ZVCM, </w:t>
      </w:r>
      <w:r w:rsidR="00C72765" w:rsidRPr="00C72765">
        <w:rPr>
          <w:rFonts w:ascii="Franklin Gothic Book" w:hAnsi="Franklin Gothic Book" w:cs="Arial"/>
          <w:bCs/>
          <w:color w:val="000000" w:themeColor="text1"/>
        </w:rPr>
        <w:t>układu ciągłej analizy oleju HYDROCAL 1003,</w:t>
      </w:r>
      <w:r w:rsidR="00C72765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C87A33" w:rsidRPr="00110C11">
        <w:rPr>
          <w:rFonts w:ascii="Franklin Gothic Book" w:hAnsi="Franklin Gothic Book" w:cs="Arial"/>
          <w:bCs/>
          <w:color w:val="000000" w:themeColor="text1"/>
        </w:rPr>
        <w:t>czujników</w:t>
      </w:r>
      <w:r w:rsidR="00C72765">
        <w:rPr>
          <w:rFonts w:ascii="Franklin Gothic Book" w:hAnsi="Franklin Gothic Book" w:cs="Arial"/>
          <w:bCs/>
          <w:color w:val="000000" w:themeColor="text1"/>
        </w:rPr>
        <w:t xml:space="preserve"> i obwodów wtórnych transformatora</w:t>
      </w:r>
      <w:r w:rsidR="00A96596" w:rsidRPr="00110C11">
        <w:rPr>
          <w:rFonts w:ascii="Franklin Gothic Book" w:hAnsi="Franklin Gothic Book" w:cs="Arial"/>
          <w:bCs/>
          <w:color w:val="000000" w:themeColor="text1"/>
        </w:rPr>
        <w:t>.</w:t>
      </w:r>
    </w:p>
    <w:p w:rsidR="00A96596" w:rsidRPr="00110C11" w:rsidRDefault="00A96596" w:rsidP="00A9659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</w:pPr>
      <w:r w:rsidRPr="00110C11"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  <w:t>Demontaż TB9 ze stanowiska.</w:t>
      </w:r>
    </w:p>
    <w:p w:rsidR="00A96596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Z</w:t>
      </w:r>
      <w:r w:rsidR="00A96596" w:rsidRPr="00110C11">
        <w:rPr>
          <w:rFonts w:ascii="Franklin Gothic Book" w:hAnsi="Franklin Gothic Book" w:cs="Arial"/>
        </w:rPr>
        <w:t xml:space="preserve">lanie oleju </w:t>
      </w:r>
      <w:r w:rsidR="00A96596" w:rsidRPr="00110C11">
        <w:rPr>
          <w:rFonts w:ascii="Franklin Gothic Book" w:hAnsi="Franklin Gothic Book" w:cs="Arial"/>
          <w:bCs/>
          <w:color w:val="000000" w:themeColor="text1"/>
        </w:rPr>
        <w:t>z transformatora w zakresie niezbędnym do demontażu orurowania układu chłodzenia,</w:t>
      </w:r>
    </w:p>
    <w:p w:rsidR="00A96596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D</w:t>
      </w:r>
      <w:r w:rsidR="00A96596" w:rsidRPr="00110C11">
        <w:rPr>
          <w:rFonts w:ascii="Franklin Gothic Book" w:hAnsi="Franklin Gothic Book" w:cs="Arial"/>
        </w:rPr>
        <w:t xml:space="preserve">emontaż </w:t>
      </w:r>
      <w:r w:rsidR="00C72765">
        <w:rPr>
          <w:rFonts w:ascii="Franklin Gothic Book" w:hAnsi="Franklin Gothic Book" w:cs="Arial"/>
        </w:rPr>
        <w:t xml:space="preserve">przekładników i </w:t>
      </w:r>
      <w:r w:rsidR="00A96596" w:rsidRPr="00110C11">
        <w:rPr>
          <w:rFonts w:ascii="Franklin Gothic Book" w:hAnsi="Franklin Gothic Book" w:cs="Arial"/>
        </w:rPr>
        <w:t>izolatorów 400kV,</w:t>
      </w:r>
    </w:p>
    <w:p w:rsidR="00A96596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D</w:t>
      </w:r>
      <w:r w:rsidR="00A96596" w:rsidRPr="00110C11">
        <w:rPr>
          <w:rFonts w:ascii="Franklin Gothic Book" w:hAnsi="Franklin Gothic Book" w:cs="Arial"/>
        </w:rPr>
        <w:t>emontaż izolatorów 15,75kV,</w:t>
      </w:r>
    </w:p>
    <w:p w:rsidR="00A96596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D</w:t>
      </w:r>
      <w:r w:rsidR="00A96596" w:rsidRPr="00110C11">
        <w:rPr>
          <w:rFonts w:ascii="Franklin Gothic Book" w:hAnsi="Franklin Gothic Book" w:cs="Arial"/>
        </w:rPr>
        <w:t>emontaż izolatora punk</w:t>
      </w:r>
      <w:r w:rsidR="00305FC2">
        <w:rPr>
          <w:rFonts w:ascii="Franklin Gothic Book" w:hAnsi="Franklin Gothic Book" w:cs="Arial"/>
        </w:rPr>
        <w:t>t</w:t>
      </w:r>
      <w:r w:rsidR="00A96596" w:rsidRPr="00110C11">
        <w:rPr>
          <w:rFonts w:ascii="Franklin Gothic Book" w:hAnsi="Franklin Gothic Book" w:cs="Arial"/>
        </w:rPr>
        <w:t>u 0,</w:t>
      </w:r>
    </w:p>
    <w:p w:rsidR="00A96596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D</w:t>
      </w:r>
      <w:r w:rsidR="00A96596" w:rsidRPr="00110C11">
        <w:rPr>
          <w:rFonts w:ascii="Franklin Gothic Book" w:hAnsi="Franklin Gothic Book" w:cs="Arial"/>
        </w:rPr>
        <w:t>emontaż podestu pod izolatorami 15,75kV,</w:t>
      </w:r>
    </w:p>
    <w:p w:rsidR="00A96596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D</w:t>
      </w:r>
      <w:r w:rsidR="00A96596" w:rsidRPr="00110C11">
        <w:rPr>
          <w:rFonts w:ascii="Franklin Gothic Book" w:hAnsi="Franklin Gothic Book" w:cs="Arial"/>
        </w:rPr>
        <w:t>emontaż rurociągów układu chłodzenia,</w:t>
      </w:r>
    </w:p>
    <w:p w:rsidR="00A96596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D</w:t>
      </w:r>
      <w:r w:rsidR="00A96596" w:rsidRPr="00110C11">
        <w:rPr>
          <w:rFonts w:ascii="Franklin Gothic Book" w:hAnsi="Franklin Gothic Book" w:cs="Arial"/>
        </w:rPr>
        <w:t xml:space="preserve">emontaż konserwatora i pozostałego </w:t>
      </w:r>
      <w:r w:rsidR="00A409FB" w:rsidRPr="00110C11">
        <w:rPr>
          <w:rFonts w:ascii="Franklin Gothic Book" w:hAnsi="Franklin Gothic Book" w:cs="Arial"/>
        </w:rPr>
        <w:t>orurowania</w:t>
      </w:r>
      <w:r w:rsidR="00A96596" w:rsidRPr="00110C11">
        <w:rPr>
          <w:rFonts w:ascii="Franklin Gothic Book" w:hAnsi="Franklin Gothic Book" w:cs="Arial"/>
        </w:rPr>
        <w:t>,</w:t>
      </w:r>
    </w:p>
    <w:p w:rsidR="00A96596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Za</w:t>
      </w:r>
      <w:r w:rsidR="00A96596" w:rsidRPr="00110C11">
        <w:rPr>
          <w:rFonts w:ascii="Franklin Gothic Book" w:hAnsi="Franklin Gothic Book" w:cs="Arial"/>
        </w:rPr>
        <w:t>ślepienie wszystkich kołnierzy po zdemontowanych rurociągach, izolatorach, czujnikach,</w:t>
      </w:r>
    </w:p>
    <w:p w:rsidR="00A96596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N</w:t>
      </w:r>
      <w:r w:rsidR="00A96596" w:rsidRPr="00110C11">
        <w:rPr>
          <w:rFonts w:ascii="Franklin Gothic Book" w:hAnsi="Franklin Gothic Book" w:cs="Arial"/>
        </w:rPr>
        <w:t>apełnienie transformatora suchym powietrzem lub azotem,</w:t>
      </w:r>
    </w:p>
    <w:p w:rsidR="00A96596" w:rsidRPr="00110C11" w:rsidRDefault="00782DB2" w:rsidP="00E13639">
      <w:pPr>
        <w:pStyle w:val="Akapitzlist"/>
        <w:numPr>
          <w:ilvl w:val="1"/>
          <w:numId w:val="16"/>
        </w:numPr>
        <w:tabs>
          <w:tab w:val="left" w:pos="851"/>
          <w:tab w:val="left" w:pos="993"/>
        </w:tabs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O</w:t>
      </w:r>
      <w:r w:rsidR="00A96596" w:rsidRPr="00110C11">
        <w:rPr>
          <w:rFonts w:ascii="Franklin Gothic Book" w:hAnsi="Franklin Gothic Book" w:cs="Arial"/>
        </w:rPr>
        <w:t>dłączenie przewodów uziemiających od kadzi transformatora,</w:t>
      </w:r>
    </w:p>
    <w:p w:rsidR="00A96596" w:rsidRPr="00110C11" w:rsidRDefault="00782DB2" w:rsidP="00E13639">
      <w:pPr>
        <w:pStyle w:val="Akapitzlist"/>
        <w:numPr>
          <w:ilvl w:val="1"/>
          <w:numId w:val="16"/>
        </w:numPr>
        <w:tabs>
          <w:tab w:val="left" w:pos="851"/>
          <w:tab w:val="left" w:pos="993"/>
        </w:tabs>
        <w:spacing w:after="0" w:line="360" w:lineRule="auto"/>
        <w:ind w:left="993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 w:cs="Arial"/>
        </w:rPr>
        <w:t>O</w:t>
      </w:r>
      <w:r w:rsidR="00A96596" w:rsidRPr="00110C11">
        <w:rPr>
          <w:rFonts w:ascii="Franklin Gothic Book" w:hAnsi="Franklin Gothic Book" w:cs="Arial"/>
        </w:rPr>
        <w:t>czyszczenie stanowiska transformatora z zabrudzeń i wycieków</w:t>
      </w:r>
      <w:r w:rsidR="00A409FB" w:rsidRPr="00110C11">
        <w:rPr>
          <w:rFonts w:ascii="Franklin Gothic Book" w:hAnsi="Franklin Gothic Book" w:cs="Arial"/>
        </w:rPr>
        <w:t>,</w:t>
      </w:r>
    </w:p>
    <w:p w:rsidR="00C446FF" w:rsidRPr="0022604C" w:rsidRDefault="00782DB2" w:rsidP="001E7A2E">
      <w:pPr>
        <w:pStyle w:val="Akapitzlist"/>
        <w:numPr>
          <w:ilvl w:val="1"/>
          <w:numId w:val="16"/>
        </w:numPr>
        <w:tabs>
          <w:tab w:val="left" w:pos="851"/>
          <w:tab w:val="left" w:pos="993"/>
        </w:tabs>
        <w:spacing w:after="0" w:line="360" w:lineRule="auto"/>
        <w:ind w:left="360" w:hanging="633"/>
        <w:jc w:val="both"/>
        <w:rPr>
          <w:rFonts w:ascii="Franklin Gothic Book" w:hAnsi="Franklin Gothic Book" w:cs="Arial"/>
          <w:bCs/>
          <w:color w:val="000000" w:themeColor="text1"/>
        </w:rPr>
      </w:pPr>
      <w:r w:rsidRPr="00C70F1E">
        <w:rPr>
          <w:rFonts w:ascii="Franklin Gothic Book" w:hAnsi="Franklin Gothic Book" w:cs="Arial"/>
        </w:rPr>
        <w:t>P</w:t>
      </w:r>
      <w:r w:rsidR="00A409FB" w:rsidRPr="00C70F1E">
        <w:rPr>
          <w:rFonts w:ascii="Franklin Gothic Book" w:hAnsi="Franklin Gothic Book" w:cs="Arial"/>
        </w:rPr>
        <w:t>rzygotowanie transformatora do transportu.</w:t>
      </w:r>
    </w:p>
    <w:p w:rsidR="00A409FB" w:rsidRPr="00110C11" w:rsidRDefault="00A409FB" w:rsidP="00A409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</w:pPr>
      <w:r w:rsidRPr="00110C11">
        <w:rPr>
          <w:rFonts w:ascii="Franklin Gothic Book" w:hAnsi="Franklin Gothic Book" w:cs="Arial"/>
          <w:b/>
          <w:sz w:val="24"/>
          <w:szCs w:val="24"/>
        </w:rPr>
        <w:lastRenderedPageBreak/>
        <w:t xml:space="preserve">Transport </w:t>
      </w:r>
      <w:r w:rsidR="00A7432C">
        <w:rPr>
          <w:rFonts w:ascii="Franklin Gothic Book" w:hAnsi="Franklin Gothic Book" w:cs="Arial"/>
          <w:b/>
          <w:sz w:val="24"/>
          <w:szCs w:val="24"/>
        </w:rPr>
        <w:t>TG9</w:t>
      </w:r>
      <w:r w:rsidR="00A7432C" w:rsidRPr="00110C11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Pr="00110C11">
        <w:rPr>
          <w:rFonts w:ascii="Franklin Gothic Book" w:hAnsi="Franklin Gothic Book" w:cs="Arial"/>
          <w:b/>
          <w:sz w:val="24"/>
          <w:szCs w:val="24"/>
        </w:rPr>
        <w:t>do zakładu remontowego.</w:t>
      </w:r>
    </w:p>
    <w:p w:rsidR="00B23EF8" w:rsidRPr="00110C11" w:rsidRDefault="00B23EF8" w:rsidP="00B23EF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</w:pPr>
      <w:r w:rsidRPr="00110C11">
        <w:rPr>
          <w:rFonts w:ascii="Franklin Gothic Book" w:hAnsi="Franklin Gothic Book" w:cs="Arial"/>
          <w:b/>
          <w:sz w:val="24"/>
          <w:szCs w:val="24"/>
        </w:rPr>
        <w:t>Naprawa transformatora w zakładzie remontowym.</w:t>
      </w:r>
    </w:p>
    <w:p w:rsidR="00B23EF8" w:rsidRPr="00110C11" w:rsidRDefault="00B23EF8" w:rsidP="00B23EF8">
      <w:pPr>
        <w:pStyle w:val="Akapitzlist"/>
        <w:spacing w:after="0" w:line="360" w:lineRule="auto"/>
        <w:ind w:left="360"/>
        <w:jc w:val="both"/>
        <w:rPr>
          <w:rFonts w:ascii="Franklin Gothic Book" w:hAnsi="Franklin Gothic Book" w:cs="Arial"/>
        </w:rPr>
      </w:pPr>
      <w:r w:rsidRPr="00110C11">
        <w:rPr>
          <w:rFonts w:ascii="Franklin Gothic Book" w:hAnsi="Franklin Gothic Book" w:cs="Arial"/>
        </w:rPr>
        <w:t>Demontaż transformatora, przeprowadzenie oględzin wewnętrznych w celu lokalizacji uszkodzenia</w:t>
      </w:r>
      <w:r w:rsidR="007A0319">
        <w:rPr>
          <w:rFonts w:ascii="Franklin Gothic Book" w:hAnsi="Franklin Gothic Book" w:cs="Arial"/>
        </w:rPr>
        <w:t xml:space="preserve"> z przedstawicielem Zamawiającego</w:t>
      </w:r>
      <w:r w:rsidRPr="00110C11">
        <w:rPr>
          <w:rFonts w:ascii="Franklin Gothic Book" w:hAnsi="Franklin Gothic Book" w:cs="Arial"/>
        </w:rPr>
        <w:t>. Przewidywany zakres naprawy:</w:t>
      </w:r>
    </w:p>
    <w:p w:rsidR="0078340A" w:rsidRDefault="00782DB2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567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W</w:t>
      </w:r>
      <w:r w:rsidR="0078340A" w:rsidRPr="00110C11">
        <w:rPr>
          <w:rFonts w:ascii="Franklin Gothic Book" w:hAnsi="Franklin Gothic Book"/>
        </w:rPr>
        <w:t xml:space="preserve">ymiana blach rdzenia o większej indukcyjności </w:t>
      </w:r>
      <w:r w:rsidR="0025165F">
        <w:rPr>
          <w:rFonts w:ascii="Franklin Gothic Book" w:hAnsi="Franklin Gothic Book"/>
        </w:rPr>
        <w:t>(straty jałowe poniżej 115 kW</w:t>
      </w:r>
      <w:r w:rsidR="00D744E5">
        <w:rPr>
          <w:rFonts w:ascii="Franklin Gothic Book" w:hAnsi="Franklin Gothic Book"/>
        </w:rPr>
        <w:t>l</w:t>
      </w:r>
      <w:r w:rsidR="0025165F">
        <w:rPr>
          <w:rFonts w:ascii="Franklin Gothic Book" w:hAnsi="Franklin Gothic Book"/>
        </w:rPr>
        <w:t>)</w:t>
      </w:r>
    </w:p>
    <w:p w:rsidR="000A5AE9" w:rsidRDefault="000A5AE9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Demontaż uzwojeń po rozpleceniu jarzma rdzenia</w:t>
      </w:r>
    </w:p>
    <w:p w:rsidR="000A5AE9" w:rsidRPr="00110C11" w:rsidRDefault="007A2CE1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0A5AE9">
        <w:rPr>
          <w:rFonts w:ascii="Franklin Gothic Book" w:hAnsi="Franklin Gothic Book"/>
        </w:rPr>
        <w:t xml:space="preserve">ykonanie badań uzwojeń i potwierdzenie </w:t>
      </w:r>
      <w:r>
        <w:rPr>
          <w:rFonts w:ascii="Franklin Gothic Book" w:hAnsi="Franklin Gothic Book"/>
        </w:rPr>
        <w:t xml:space="preserve">protokołem </w:t>
      </w:r>
      <w:r w:rsidR="000A5AE9">
        <w:rPr>
          <w:rFonts w:ascii="Franklin Gothic Book" w:hAnsi="Franklin Gothic Book"/>
        </w:rPr>
        <w:t xml:space="preserve">przydatności do dalszej </w:t>
      </w:r>
      <w:r w:rsidR="00B71D38">
        <w:rPr>
          <w:rFonts w:ascii="Franklin Gothic Book" w:hAnsi="Franklin Gothic Book"/>
        </w:rPr>
        <w:t>eksploatacji</w:t>
      </w:r>
      <w:r w:rsidR="000A5AE9">
        <w:rPr>
          <w:rFonts w:ascii="Franklin Gothic Book" w:hAnsi="Franklin Gothic Book"/>
        </w:rPr>
        <w:t>.</w:t>
      </w:r>
    </w:p>
    <w:p w:rsidR="0078340A" w:rsidRPr="00110C11" w:rsidRDefault="00782DB2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567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W</w:t>
      </w:r>
      <w:r w:rsidR="0078340A" w:rsidRPr="00110C11">
        <w:rPr>
          <w:rFonts w:ascii="Franklin Gothic Book" w:hAnsi="Franklin Gothic Book"/>
        </w:rPr>
        <w:t xml:space="preserve">ykonanie </w:t>
      </w:r>
      <w:r w:rsidR="00F34D6C">
        <w:rPr>
          <w:rFonts w:ascii="Franklin Gothic Book" w:hAnsi="Franklin Gothic Book"/>
        </w:rPr>
        <w:t>N</w:t>
      </w:r>
      <w:r w:rsidR="0078340A" w:rsidRPr="00110C11">
        <w:rPr>
          <w:rFonts w:ascii="Franklin Gothic Book" w:hAnsi="Franklin Gothic Book"/>
        </w:rPr>
        <w:t>owych belek</w:t>
      </w:r>
      <w:r w:rsidR="0086752A" w:rsidRPr="00110C11">
        <w:rPr>
          <w:rFonts w:ascii="Franklin Gothic Book" w:hAnsi="Franklin Gothic Book"/>
        </w:rPr>
        <w:t xml:space="preserve"> jarzmowych</w:t>
      </w:r>
    </w:p>
    <w:p w:rsidR="0078340A" w:rsidRPr="00110C11" w:rsidRDefault="00782DB2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567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W</w:t>
      </w:r>
      <w:r w:rsidR="0078340A" w:rsidRPr="00110C11">
        <w:rPr>
          <w:rFonts w:ascii="Franklin Gothic Book" w:hAnsi="Franklin Gothic Book"/>
        </w:rPr>
        <w:t xml:space="preserve">ykonanie </w:t>
      </w:r>
      <w:r w:rsidR="00F34D6C">
        <w:rPr>
          <w:rFonts w:ascii="Franklin Gothic Book" w:hAnsi="Franklin Gothic Book"/>
        </w:rPr>
        <w:t>N</w:t>
      </w:r>
      <w:r w:rsidR="0078340A" w:rsidRPr="00110C11">
        <w:rPr>
          <w:rFonts w:ascii="Franklin Gothic Book" w:hAnsi="Franklin Gothic Book"/>
        </w:rPr>
        <w:t>owego układu podsterowania przepływu oleju.</w:t>
      </w:r>
    </w:p>
    <w:p w:rsidR="0078340A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/>
        </w:rPr>
        <w:t>W</w:t>
      </w:r>
      <w:r w:rsidR="0078340A" w:rsidRPr="00110C11">
        <w:rPr>
          <w:rFonts w:ascii="Franklin Gothic Book" w:hAnsi="Franklin Gothic Book"/>
        </w:rPr>
        <w:t>ymiana ekranów magnetycznych na nowe o większym przekroju,</w:t>
      </w:r>
    </w:p>
    <w:p w:rsidR="0078340A" w:rsidRPr="001E7A2E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/>
        </w:rPr>
        <w:t>W</w:t>
      </w:r>
      <w:r w:rsidR="0078340A" w:rsidRPr="00110C11">
        <w:rPr>
          <w:rFonts w:ascii="Franklin Gothic Book" w:hAnsi="Franklin Gothic Book"/>
        </w:rPr>
        <w:t>ymiana oleju transformatorowego</w:t>
      </w:r>
      <w:r w:rsidR="00E10304">
        <w:rPr>
          <w:rFonts w:ascii="Franklin Gothic Book" w:hAnsi="Franklin Gothic Book"/>
        </w:rPr>
        <w:t xml:space="preserve"> </w:t>
      </w:r>
      <w:r w:rsidR="000A5823" w:rsidRPr="001E7A2E">
        <w:rPr>
          <w:rFonts w:ascii="Franklin Gothic Book" w:hAnsi="Franklin Gothic Book"/>
        </w:rPr>
        <w:t>NYTRO TAURUS</w:t>
      </w:r>
      <w:r w:rsidR="000A5823">
        <w:t xml:space="preserve"> </w:t>
      </w:r>
      <w:r w:rsidR="00F34D6C">
        <w:rPr>
          <w:rFonts w:ascii="Franklin Gothic Book" w:hAnsi="Franklin Gothic Book"/>
        </w:rPr>
        <w:t>na N</w:t>
      </w:r>
      <w:r w:rsidR="00E10304">
        <w:rPr>
          <w:rFonts w:ascii="Franklin Gothic Book" w:hAnsi="Franklin Gothic Book"/>
        </w:rPr>
        <w:t>owy</w:t>
      </w:r>
      <w:r w:rsidR="0015634C">
        <w:rPr>
          <w:rFonts w:ascii="Franklin Gothic Book" w:hAnsi="Franklin Gothic Book"/>
        </w:rPr>
        <w:t xml:space="preserve"> </w:t>
      </w:r>
      <w:r w:rsidR="008440C8">
        <w:rPr>
          <w:rFonts w:ascii="Franklin Gothic Book" w:hAnsi="Franklin Gothic Book"/>
        </w:rPr>
        <w:t>.</w:t>
      </w:r>
    </w:p>
    <w:p w:rsidR="008440C8" w:rsidRPr="001E7A2E" w:rsidRDefault="008440C8" w:rsidP="001E7A2E">
      <w:pPr>
        <w:pStyle w:val="Style5"/>
        <w:widowControl/>
        <w:spacing w:before="43" w:line="360" w:lineRule="auto"/>
        <w:ind w:left="426"/>
        <w:rPr>
          <w:rStyle w:val="FontStyle34"/>
          <w:rFonts w:ascii="Franklin Gothic Book" w:hAnsi="Franklin Gothic Book" w:cs="Arial"/>
          <w:sz w:val="22"/>
          <w:szCs w:val="22"/>
        </w:rPr>
      </w:pPr>
      <w:r w:rsidRPr="001E7A2E">
        <w:rPr>
          <w:rStyle w:val="FontStyle34"/>
          <w:rFonts w:ascii="Franklin Gothic Book" w:hAnsi="Franklin Gothic Book" w:cs="Arial"/>
          <w:sz w:val="22"/>
          <w:szCs w:val="22"/>
        </w:rPr>
        <w:t xml:space="preserve">Transformator będzie napełniony </w:t>
      </w:r>
      <w:r w:rsidR="00DA6E3A">
        <w:rPr>
          <w:rFonts w:ascii="Franklin Gothic Book" w:hAnsi="Franklin Gothic Book" w:cs="Arial"/>
          <w:sz w:val="22"/>
          <w:szCs w:val="22"/>
        </w:rPr>
        <w:t>N</w:t>
      </w:r>
      <w:r w:rsidRPr="001E7A2E">
        <w:rPr>
          <w:rFonts w:ascii="Franklin Gothic Book" w:hAnsi="Franklin Gothic Book" w:cs="Arial"/>
          <w:sz w:val="22"/>
          <w:szCs w:val="22"/>
        </w:rPr>
        <w:t xml:space="preserve">owym </w:t>
      </w:r>
      <w:r w:rsidRPr="001E7A2E">
        <w:rPr>
          <w:rStyle w:val="FontStyle34"/>
          <w:rFonts w:ascii="Franklin Gothic Book" w:hAnsi="Franklin Gothic Book" w:cs="Arial"/>
          <w:sz w:val="22"/>
          <w:szCs w:val="22"/>
        </w:rPr>
        <w:t xml:space="preserve">olejem </w:t>
      </w:r>
      <w:r w:rsidRPr="001E7A2E">
        <w:rPr>
          <w:rFonts w:ascii="Franklin Gothic Book" w:hAnsi="Franklin Gothic Book" w:cs="Arial"/>
          <w:sz w:val="22"/>
          <w:szCs w:val="22"/>
        </w:rPr>
        <w:t>niekorozyjnym,</w:t>
      </w:r>
      <w:r w:rsidRPr="001E7A2E">
        <w:rPr>
          <w:rStyle w:val="FontStyle34"/>
          <w:rFonts w:ascii="Franklin Gothic Book" w:hAnsi="Franklin Gothic Book" w:cs="Arial"/>
          <w:sz w:val="22"/>
          <w:szCs w:val="22"/>
        </w:rPr>
        <w:t xml:space="preserve"> elektroizolacyjnym, nieinhibitowanym, spełniającym wymagania norm: PN-EN 60156, PN-EN 60247, PN-EN 60296 z atestem do stosowania w transformatorach w energetyce zawodowej., o parametrach nie gorszych niż:</w:t>
      </w:r>
    </w:p>
    <w:tbl>
      <w:tblPr>
        <w:tblpPr w:leftFromText="141" w:rightFromText="141" w:vertAnchor="text" w:horzAnchor="page" w:tblpX="1951" w:tblpY="199"/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1710"/>
      </w:tblGrid>
      <w:tr w:rsidR="008440C8" w:rsidRPr="0015634C" w:rsidTr="008440C8">
        <w:trPr>
          <w:trHeight w:val="37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jc w:val="center"/>
              <w:rPr>
                <w:rFonts w:ascii="Franklin Gothic Book" w:hAnsi="Franklin Gothic Book" w:cs="Open Sans"/>
                <w:b/>
                <w:bCs/>
                <w:color w:val="333333"/>
                <w:sz w:val="22"/>
                <w:szCs w:val="22"/>
              </w:rPr>
            </w:pPr>
            <w:r w:rsidRPr="000545C9">
              <w:rPr>
                <w:rFonts w:ascii="Franklin Gothic Book" w:hAnsi="Franklin Gothic Book" w:cs="Open Sans"/>
                <w:b/>
                <w:bCs/>
                <w:color w:val="333333"/>
                <w:sz w:val="22"/>
                <w:szCs w:val="22"/>
              </w:rPr>
              <w:t>Parametr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jc w:val="center"/>
              <w:rPr>
                <w:rFonts w:ascii="Franklin Gothic Book" w:hAnsi="Franklin Gothic Book" w:cs="Open Sans"/>
                <w:b/>
                <w:bCs/>
                <w:color w:val="333333"/>
                <w:sz w:val="22"/>
                <w:szCs w:val="22"/>
              </w:rPr>
            </w:pPr>
            <w:r w:rsidRPr="000545C9">
              <w:rPr>
                <w:rFonts w:ascii="Franklin Gothic Book" w:hAnsi="Franklin Gothic Book" w:cs="Open Sans"/>
                <w:b/>
                <w:bCs/>
                <w:color w:val="333333"/>
                <w:sz w:val="22"/>
                <w:szCs w:val="22"/>
              </w:rPr>
              <w:t>Wartość</w:t>
            </w:r>
          </w:p>
        </w:tc>
      </w:tr>
      <w:tr w:rsidR="008440C8" w:rsidRPr="0015634C" w:rsidTr="008440C8">
        <w:trPr>
          <w:trHeight w:val="37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 w:rsidRPr="000545C9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Wygląd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jc w:val="center"/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 w:rsidRPr="000545C9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Klarowny, wolny od osadów i zawiesin</w:t>
            </w:r>
          </w:p>
        </w:tc>
      </w:tr>
      <w:tr w:rsidR="008440C8" w:rsidRPr="0015634C" w:rsidTr="008440C8">
        <w:trPr>
          <w:trHeight w:val="37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Temperatura zapłonu [</w:t>
            </w:r>
            <w:r w:rsidRPr="00811817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°C</w:t>
            </w: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4B1D5D">
            <w:pPr>
              <w:jc w:val="center"/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≥</w:t>
            </w:r>
            <w:r w:rsidR="004B1D5D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135</w:t>
            </w:r>
          </w:p>
        </w:tc>
      </w:tr>
      <w:tr w:rsidR="008440C8" w:rsidRPr="0015634C" w:rsidTr="008440C8">
        <w:trPr>
          <w:trHeight w:val="37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 w:rsidRPr="000545C9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Napięcie przebicia [kV]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jc w:val="center"/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≥6</w:t>
            </w:r>
            <w:r w:rsidRPr="000545C9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0</w:t>
            </w:r>
          </w:p>
        </w:tc>
      </w:tr>
      <w:tr w:rsidR="008440C8" w:rsidRPr="0015634C" w:rsidTr="008440C8">
        <w:trPr>
          <w:trHeight w:val="37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 w:rsidRPr="000545C9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Liczba kwasowa [mg KOH / g]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jc w:val="center"/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≤</w:t>
            </w:r>
            <w:r w:rsidRPr="000545C9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0,0</w:t>
            </w: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2</w:t>
            </w:r>
          </w:p>
        </w:tc>
      </w:tr>
      <w:tr w:rsidR="008440C8" w:rsidRPr="0015634C" w:rsidTr="008440C8">
        <w:trPr>
          <w:trHeight w:val="37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 w:rsidRPr="000545C9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Zawartość wody [mg / kg]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jc w:val="center"/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≤</w:t>
            </w:r>
            <w:r w:rsidRPr="000545C9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6</w:t>
            </w:r>
          </w:p>
        </w:tc>
      </w:tr>
      <w:tr w:rsidR="004B1D5D" w:rsidRPr="0015634C" w:rsidTr="008440C8">
        <w:trPr>
          <w:trHeight w:val="37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5D" w:rsidRPr="000545C9" w:rsidRDefault="004B1D5D" w:rsidP="008440C8">
            <w:pP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Napięcie powierzchowne [mN/m]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5D" w:rsidRDefault="004B1D5D" w:rsidP="008440C8">
            <w:pPr>
              <w:jc w:val="center"/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≤</w:t>
            </w:r>
            <w:r w:rsidRPr="000545C9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35</w:t>
            </w:r>
          </w:p>
        </w:tc>
      </w:tr>
      <w:tr w:rsidR="008440C8" w:rsidRPr="0015634C" w:rsidTr="008440C8">
        <w:trPr>
          <w:trHeight w:val="37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 w:rsidRPr="000545C9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 xml:space="preserve">Współczynnik strat tgδ w </w:t>
            </w: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5</w:t>
            </w:r>
            <w:r w:rsidRPr="000545C9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0°C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C8" w:rsidRPr="000545C9" w:rsidRDefault="008440C8" w:rsidP="008440C8">
            <w:pPr>
              <w:jc w:val="center"/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</w:pP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≤</w:t>
            </w:r>
            <w:r w:rsidRPr="000545C9"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 xml:space="preserve"> 0,00</w:t>
            </w:r>
            <w:r>
              <w:rPr>
                <w:rFonts w:ascii="Franklin Gothic Book" w:hAnsi="Franklin Gothic Book" w:cs="Open Sans"/>
                <w:color w:val="333333"/>
                <w:sz w:val="22"/>
                <w:szCs w:val="22"/>
              </w:rPr>
              <w:t>2</w:t>
            </w:r>
          </w:p>
        </w:tc>
      </w:tr>
    </w:tbl>
    <w:p w:rsidR="008A0C7E" w:rsidRPr="00110C11" w:rsidRDefault="008A0C7E" w:rsidP="001E7A2E">
      <w:pPr>
        <w:pStyle w:val="Akapitzlist"/>
        <w:spacing w:after="0" w:line="360" w:lineRule="auto"/>
        <w:ind w:left="993"/>
        <w:jc w:val="center"/>
        <w:rPr>
          <w:rFonts w:ascii="Franklin Gothic Book" w:hAnsi="Franklin Gothic Book" w:cs="Arial"/>
          <w:bCs/>
          <w:color w:val="000000" w:themeColor="text1"/>
        </w:rPr>
      </w:pPr>
    </w:p>
    <w:p w:rsidR="00A0282E" w:rsidRDefault="005C240B" w:rsidP="005C240B">
      <w:pPr>
        <w:pStyle w:val="Akapitzlist"/>
        <w:numPr>
          <w:ilvl w:val="1"/>
          <w:numId w:val="16"/>
        </w:numPr>
        <w:spacing w:after="0" w:line="360" w:lineRule="auto"/>
        <w:ind w:left="993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Dostosowanie</w:t>
      </w:r>
      <w:r w:rsidR="00A0282E">
        <w:rPr>
          <w:rFonts w:ascii="Franklin Gothic Book" w:hAnsi="Franklin Gothic Book" w:cs="Arial"/>
          <w:bCs/>
          <w:color w:val="000000" w:themeColor="text1"/>
        </w:rPr>
        <w:t xml:space="preserve"> kadzi </w:t>
      </w:r>
      <w:r>
        <w:rPr>
          <w:rFonts w:ascii="Franklin Gothic Book" w:hAnsi="Franklin Gothic Book" w:cs="Arial"/>
          <w:bCs/>
          <w:color w:val="000000" w:themeColor="text1"/>
        </w:rPr>
        <w:t xml:space="preserve">i kominków </w:t>
      </w:r>
      <w:r w:rsidR="00A0282E">
        <w:rPr>
          <w:rFonts w:ascii="Franklin Gothic Book" w:hAnsi="Franklin Gothic Book" w:cs="Arial"/>
          <w:bCs/>
          <w:color w:val="000000" w:themeColor="text1"/>
        </w:rPr>
        <w:t>transformatora do instalacji Systemu Szybkiego Rozprężania</w:t>
      </w:r>
      <w:r>
        <w:rPr>
          <w:rFonts w:ascii="Franklin Gothic Book" w:hAnsi="Franklin Gothic Book" w:cs="Arial"/>
          <w:bCs/>
          <w:color w:val="000000" w:themeColor="text1"/>
        </w:rPr>
        <w:t xml:space="preserve"> w uzgodnieniu z przedstawicielem producenta </w:t>
      </w:r>
      <w:r w:rsidRPr="005C240B">
        <w:rPr>
          <w:rFonts w:ascii="Franklin Gothic Book" w:hAnsi="Franklin Gothic Book" w:cs="Arial"/>
          <w:bCs/>
          <w:color w:val="000000" w:themeColor="text1"/>
        </w:rPr>
        <w:t>Systemu Szybkiego Rozprężania</w:t>
      </w:r>
      <w:r>
        <w:rPr>
          <w:rFonts w:ascii="Franklin Gothic Book" w:hAnsi="Franklin Gothic Book" w:cs="Arial"/>
          <w:bCs/>
          <w:color w:val="000000" w:themeColor="text1"/>
        </w:rPr>
        <w:t>.</w:t>
      </w:r>
    </w:p>
    <w:p w:rsidR="00666945" w:rsidRPr="008D133C" w:rsidRDefault="00A0282E" w:rsidP="00666945">
      <w:pPr>
        <w:pStyle w:val="Akapitzlist"/>
        <w:numPr>
          <w:ilvl w:val="1"/>
          <w:numId w:val="16"/>
        </w:numPr>
        <w:spacing w:after="0" w:line="360" w:lineRule="auto"/>
        <w:ind w:left="993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 xml:space="preserve">Przyłącza i punkty pomiarowe zabezpieczyć w sposób pozwalający na normalną pracę transformatora </w:t>
      </w:r>
      <w:r w:rsidR="00F0643B">
        <w:rPr>
          <w:rFonts w:ascii="Franklin Gothic Book" w:hAnsi="Franklin Gothic Book" w:cs="Arial"/>
          <w:bCs/>
          <w:color w:val="000000" w:themeColor="text1"/>
        </w:rPr>
        <w:t>i</w:t>
      </w:r>
      <w:r w:rsidR="00F95FE1">
        <w:rPr>
          <w:rFonts w:ascii="Franklin Gothic Book" w:hAnsi="Franklin Gothic Book" w:cs="Arial"/>
          <w:bCs/>
          <w:color w:val="000000" w:themeColor="text1"/>
        </w:rPr>
        <w:t xml:space="preserve"> montaż Systemu Szybkiego Rozprężania na stanowisku w Elektrowni bez konieczności </w:t>
      </w:r>
      <w:r w:rsidR="00666945">
        <w:rPr>
          <w:rFonts w:ascii="Franklin Gothic Book" w:hAnsi="Franklin Gothic Book" w:cs="Arial"/>
          <w:bCs/>
          <w:color w:val="000000" w:themeColor="text1"/>
        </w:rPr>
        <w:t>opróżniania kadzi z oleju.</w:t>
      </w:r>
    </w:p>
    <w:p w:rsidR="0078340A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/>
        </w:rPr>
        <w:t>M</w:t>
      </w:r>
      <w:r w:rsidR="0078340A" w:rsidRPr="00110C11">
        <w:rPr>
          <w:rFonts w:ascii="Franklin Gothic Book" w:hAnsi="Franklin Gothic Book"/>
        </w:rPr>
        <w:t>ontaż transformatora po wykonan</w:t>
      </w:r>
      <w:r w:rsidR="00E10304">
        <w:rPr>
          <w:rFonts w:ascii="Franklin Gothic Book" w:hAnsi="Franklin Gothic Book"/>
        </w:rPr>
        <w:t>ym remoncie</w:t>
      </w:r>
      <w:r w:rsidR="0078340A" w:rsidRPr="00110C11">
        <w:rPr>
          <w:rFonts w:ascii="Franklin Gothic Book" w:hAnsi="Franklin Gothic Book"/>
        </w:rPr>
        <w:t>,</w:t>
      </w:r>
    </w:p>
    <w:p w:rsidR="0078340A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/>
        </w:rPr>
        <w:t>S</w:t>
      </w:r>
      <w:r w:rsidR="0078340A" w:rsidRPr="00110C11">
        <w:rPr>
          <w:rFonts w:ascii="Franklin Gothic Book" w:hAnsi="Franklin Gothic Book"/>
        </w:rPr>
        <w:t>uszenie transformatora,</w:t>
      </w:r>
    </w:p>
    <w:p w:rsidR="0078340A" w:rsidRPr="00110C11" w:rsidRDefault="00782DB2" w:rsidP="00E13639">
      <w:pPr>
        <w:pStyle w:val="Akapitzlist"/>
        <w:numPr>
          <w:ilvl w:val="1"/>
          <w:numId w:val="16"/>
        </w:numPr>
        <w:spacing w:after="0" w:line="360" w:lineRule="auto"/>
        <w:ind w:left="993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/>
        </w:rPr>
        <w:t>W</w:t>
      </w:r>
      <w:r w:rsidR="0078340A" w:rsidRPr="00110C11">
        <w:rPr>
          <w:rFonts w:ascii="Franklin Gothic Book" w:hAnsi="Franklin Gothic Book"/>
        </w:rPr>
        <w:t>ykonanie kompletnych badań pomontażowych</w:t>
      </w:r>
      <w:r w:rsidR="00E10304">
        <w:rPr>
          <w:rFonts w:ascii="Franklin Gothic Book" w:hAnsi="Franklin Gothic Book"/>
        </w:rPr>
        <w:t xml:space="preserve"> zgodnie z obowiązującymi normami</w:t>
      </w:r>
      <w:r w:rsidR="00773925">
        <w:rPr>
          <w:rFonts w:ascii="Franklin Gothic Book" w:hAnsi="Franklin Gothic Book"/>
        </w:rPr>
        <w:t xml:space="preserve"> </w:t>
      </w:r>
      <w:r w:rsidR="00773925">
        <w:rPr>
          <w:rFonts w:ascii="Franklin Gothic Book" w:hAnsi="Franklin Gothic Book" w:cs="Arial"/>
        </w:rPr>
        <w:t xml:space="preserve">z </w:t>
      </w:r>
      <w:r w:rsidR="00DA6E3A">
        <w:rPr>
          <w:rFonts w:ascii="Franklin Gothic Book" w:hAnsi="Franklin Gothic Book" w:cs="Arial"/>
        </w:rPr>
        <w:t xml:space="preserve">możliwością udziału </w:t>
      </w:r>
      <w:r w:rsidR="00773925">
        <w:rPr>
          <w:rFonts w:ascii="Franklin Gothic Book" w:hAnsi="Franklin Gothic Book" w:cs="Arial"/>
        </w:rPr>
        <w:t>przedstawiciel</w:t>
      </w:r>
      <w:r w:rsidR="00DA6E3A">
        <w:rPr>
          <w:rFonts w:ascii="Franklin Gothic Book" w:hAnsi="Franklin Gothic Book" w:cs="Arial"/>
        </w:rPr>
        <w:t>a/li</w:t>
      </w:r>
      <w:r w:rsidR="00773925">
        <w:rPr>
          <w:rFonts w:ascii="Franklin Gothic Book" w:hAnsi="Franklin Gothic Book" w:cs="Arial"/>
        </w:rPr>
        <w:t xml:space="preserve"> Zamawiającego</w:t>
      </w:r>
      <w:r w:rsidR="00DA6E3A">
        <w:rPr>
          <w:rFonts w:ascii="Franklin Gothic Book" w:hAnsi="Franklin Gothic Book" w:cs="Arial"/>
        </w:rPr>
        <w:t>,</w:t>
      </w:r>
    </w:p>
    <w:p w:rsidR="0078340A" w:rsidRPr="00110C11" w:rsidRDefault="00782DB2" w:rsidP="00E13639">
      <w:pPr>
        <w:pStyle w:val="Akapitzlist"/>
        <w:numPr>
          <w:ilvl w:val="1"/>
          <w:numId w:val="16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/>
        </w:rPr>
        <w:lastRenderedPageBreak/>
        <w:t>P</w:t>
      </w:r>
      <w:r w:rsidR="0078340A" w:rsidRPr="00110C11">
        <w:rPr>
          <w:rFonts w:ascii="Franklin Gothic Book" w:hAnsi="Franklin Gothic Book"/>
        </w:rPr>
        <w:t>rzedstawienie raportu z wykonanych prac</w:t>
      </w:r>
      <w:r w:rsidR="00E10304">
        <w:rPr>
          <w:rFonts w:ascii="Franklin Gothic Book" w:hAnsi="Franklin Gothic Book"/>
        </w:rPr>
        <w:t xml:space="preserve"> w formie papierowej</w:t>
      </w:r>
      <w:r w:rsidR="00DA6E3A">
        <w:rPr>
          <w:rFonts w:ascii="Franklin Gothic Book" w:hAnsi="Franklin Gothic Book"/>
        </w:rPr>
        <w:t xml:space="preserve"> (szt.2)</w:t>
      </w:r>
      <w:r w:rsidR="00E10304">
        <w:rPr>
          <w:rFonts w:ascii="Franklin Gothic Book" w:hAnsi="Franklin Gothic Book"/>
        </w:rPr>
        <w:t xml:space="preserve"> i elektronicznej (plik pdf.) zgodnie z pkt. </w:t>
      </w:r>
      <w:r w:rsidR="004B1D5D">
        <w:rPr>
          <w:rFonts w:ascii="Franklin Gothic Book" w:hAnsi="Franklin Gothic Book"/>
        </w:rPr>
        <w:t>4.10</w:t>
      </w:r>
      <w:r w:rsidR="00E10304">
        <w:rPr>
          <w:rFonts w:ascii="Franklin Gothic Book" w:hAnsi="Franklin Gothic Book"/>
        </w:rPr>
        <w:t xml:space="preserve"> SWZ część II,</w:t>
      </w:r>
    </w:p>
    <w:p w:rsidR="0078340A" w:rsidRPr="001E7A2E" w:rsidRDefault="00FD2AB0" w:rsidP="00E13639">
      <w:pPr>
        <w:pStyle w:val="Akapitzlist"/>
        <w:numPr>
          <w:ilvl w:val="1"/>
          <w:numId w:val="16"/>
        </w:numPr>
        <w:tabs>
          <w:tab w:val="left" w:pos="851"/>
          <w:tab w:val="left" w:pos="993"/>
        </w:tabs>
        <w:spacing w:after="0" w:line="360" w:lineRule="auto"/>
        <w:ind w:left="993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110C11">
        <w:rPr>
          <w:rFonts w:ascii="Franklin Gothic Book" w:hAnsi="Franklin Gothic Book"/>
        </w:rPr>
        <w:t>P</w:t>
      </w:r>
      <w:r w:rsidR="0078340A" w:rsidRPr="00110C11">
        <w:rPr>
          <w:rFonts w:ascii="Franklin Gothic Book" w:hAnsi="Franklin Gothic Book"/>
        </w:rPr>
        <w:t>rzygotowanie transformatora do transportu.</w:t>
      </w:r>
    </w:p>
    <w:p w:rsidR="00A96596" w:rsidRDefault="0078340A" w:rsidP="00A9659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</w:pPr>
      <w:r w:rsidRPr="00110C11"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  <w:t xml:space="preserve">Transport transformatora do Elektrowni </w:t>
      </w:r>
      <w:r w:rsidR="004D47C7" w:rsidRPr="00110C11"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  <w:t>Połaniec</w:t>
      </w:r>
      <w:r w:rsidRPr="00110C11"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  <w:t xml:space="preserve"> i ustawienie na stanowisku docelowym</w:t>
      </w:r>
    </w:p>
    <w:p w:rsidR="004B1D5D" w:rsidRPr="00110C11" w:rsidRDefault="004B1D5D" w:rsidP="004B1D5D">
      <w:pPr>
        <w:pStyle w:val="Akapitzlist"/>
        <w:numPr>
          <w:ilvl w:val="1"/>
          <w:numId w:val="16"/>
        </w:numPr>
        <w:tabs>
          <w:tab w:val="left" w:pos="851"/>
          <w:tab w:val="left" w:pos="993"/>
          <w:tab w:val="left" w:pos="1276"/>
        </w:tabs>
        <w:spacing w:after="0" w:line="360" w:lineRule="auto"/>
        <w:ind w:left="993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/>
        </w:rPr>
        <w:t>Transport z zamontowanymi czujnikami drgań, przedstawienie odczytu z czujników po ustawieniu transformatora na stanowisku.</w:t>
      </w:r>
    </w:p>
    <w:p w:rsidR="004B1D5D" w:rsidRPr="00110C11" w:rsidRDefault="004B1D5D" w:rsidP="001E7A2E">
      <w:pPr>
        <w:pStyle w:val="Akapitzlist"/>
        <w:spacing w:after="0" w:line="360" w:lineRule="auto"/>
        <w:ind w:left="360"/>
        <w:jc w:val="both"/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</w:pPr>
    </w:p>
    <w:p w:rsidR="004D47C7" w:rsidRPr="00110C11" w:rsidRDefault="004D47C7" w:rsidP="00A9659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</w:pPr>
      <w:r w:rsidRPr="00110C11"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  <w:t>Montaż transformatora 2</w:t>
      </w:r>
      <w:r w:rsidR="00F30291"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  <w:t>7</w:t>
      </w:r>
      <w:r w:rsidRPr="00110C11"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  <w:t>0MWA po naprawie na stanowisku TB9</w:t>
      </w:r>
    </w:p>
    <w:p w:rsidR="00DE1B37" w:rsidRPr="00110C11" w:rsidRDefault="00782DB2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O</w:t>
      </w:r>
      <w:r w:rsidR="00DE1B37" w:rsidRPr="00110C11">
        <w:rPr>
          <w:rFonts w:ascii="Franklin Gothic Book" w:hAnsi="Franklin Gothic Book"/>
        </w:rPr>
        <w:t>dpowiednie ustawienie transformatora na stanowisku względem szynoprzewodów wyprowadzenia mocy i układu chł</w:t>
      </w:r>
      <w:r w:rsidRPr="00110C11">
        <w:rPr>
          <w:rFonts w:ascii="Franklin Gothic Book" w:hAnsi="Franklin Gothic Book"/>
        </w:rPr>
        <w:t>odzenia.</w:t>
      </w:r>
    </w:p>
    <w:p w:rsidR="00DE1B37" w:rsidRPr="00110C11" w:rsidRDefault="00782DB2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P</w:t>
      </w:r>
      <w:r w:rsidR="00DE1B37" w:rsidRPr="00110C11">
        <w:rPr>
          <w:rFonts w:ascii="Franklin Gothic Book" w:hAnsi="Franklin Gothic Book"/>
        </w:rPr>
        <w:t>odłączenie przewodów uziemiają</w:t>
      </w:r>
      <w:r w:rsidRPr="00110C11">
        <w:rPr>
          <w:rFonts w:ascii="Franklin Gothic Book" w:hAnsi="Franklin Gothic Book"/>
        </w:rPr>
        <w:t>cych.</w:t>
      </w:r>
    </w:p>
    <w:p w:rsidR="00DE1B37" w:rsidRPr="00110C11" w:rsidRDefault="00782DB2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M</w:t>
      </w:r>
      <w:r w:rsidR="00DE1B37" w:rsidRPr="00110C11">
        <w:rPr>
          <w:rFonts w:ascii="Franklin Gothic Book" w:hAnsi="Franklin Gothic Book"/>
        </w:rPr>
        <w:t>ontaż układu chłodzeni</w:t>
      </w:r>
      <w:r w:rsidR="00F90404" w:rsidRPr="00110C11">
        <w:rPr>
          <w:rFonts w:ascii="Franklin Gothic Book" w:hAnsi="Franklin Gothic Book"/>
        </w:rPr>
        <w:t>a</w:t>
      </w:r>
      <w:r w:rsidR="00DE1B37" w:rsidRPr="00110C11">
        <w:rPr>
          <w:rFonts w:ascii="Franklin Gothic Book" w:hAnsi="Franklin Gothic Book"/>
        </w:rPr>
        <w:t>,</w:t>
      </w:r>
      <w:r w:rsidR="00F90404" w:rsidRPr="00110C11">
        <w:rPr>
          <w:rFonts w:ascii="Franklin Gothic Book" w:hAnsi="Franklin Gothic Book"/>
        </w:rPr>
        <w:t xml:space="preserve"> montaż </w:t>
      </w:r>
      <w:r w:rsidR="00DE1B37" w:rsidRPr="00110C11">
        <w:rPr>
          <w:rFonts w:ascii="Franklin Gothic Book" w:hAnsi="Franklin Gothic Book"/>
        </w:rPr>
        <w:t xml:space="preserve"> pozostałego orurowania oraz konserwatora</w:t>
      </w:r>
      <w:r w:rsidRPr="00110C11">
        <w:rPr>
          <w:rFonts w:ascii="Franklin Gothic Book" w:hAnsi="Franklin Gothic Book"/>
        </w:rPr>
        <w:t>.</w:t>
      </w:r>
    </w:p>
    <w:p w:rsidR="00F90404" w:rsidRDefault="00782DB2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M</w:t>
      </w:r>
      <w:r w:rsidR="00F90404" w:rsidRPr="00110C11">
        <w:rPr>
          <w:rFonts w:ascii="Franklin Gothic Book" w:hAnsi="Franklin Gothic Book"/>
        </w:rPr>
        <w:t>ontaż podestu pod izolatorami 15,75kV</w:t>
      </w:r>
      <w:r w:rsidRPr="00110C11">
        <w:rPr>
          <w:rFonts w:ascii="Franklin Gothic Book" w:hAnsi="Franklin Gothic Book"/>
        </w:rPr>
        <w:t>.</w:t>
      </w:r>
    </w:p>
    <w:p w:rsidR="00C72765" w:rsidRPr="00BE1DB7" w:rsidRDefault="00C72765" w:rsidP="00E13639">
      <w:pPr>
        <w:pStyle w:val="Akapitzlist"/>
        <w:numPr>
          <w:ilvl w:val="1"/>
          <w:numId w:val="16"/>
        </w:numPr>
        <w:ind w:left="993" w:hanging="633"/>
        <w:rPr>
          <w:rFonts w:ascii="Franklin Gothic Book" w:hAnsi="Franklin Gothic Book"/>
        </w:rPr>
      </w:pPr>
      <w:r w:rsidRPr="00C72765">
        <w:rPr>
          <w:rFonts w:ascii="Franklin Gothic Book" w:hAnsi="Franklin Gothic Book"/>
        </w:rPr>
        <w:t>Sprawdzenie i montaż przekładników przepustowych.</w:t>
      </w:r>
    </w:p>
    <w:p w:rsidR="00F90404" w:rsidRPr="00110C11" w:rsidRDefault="00782DB2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M</w:t>
      </w:r>
      <w:r w:rsidR="00F90404" w:rsidRPr="00110C11">
        <w:rPr>
          <w:rFonts w:ascii="Franklin Gothic Book" w:hAnsi="Franklin Gothic Book"/>
        </w:rPr>
        <w:t>ontaż izolatorów 400kV, punktu 0 i 15,75kV</w:t>
      </w:r>
      <w:r w:rsidRPr="00110C11">
        <w:rPr>
          <w:rFonts w:ascii="Franklin Gothic Book" w:hAnsi="Franklin Gothic Book"/>
        </w:rPr>
        <w:t>.</w:t>
      </w:r>
    </w:p>
    <w:p w:rsidR="00F90404" w:rsidRDefault="00782DB2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U</w:t>
      </w:r>
      <w:r w:rsidR="00F90404" w:rsidRPr="00110C11">
        <w:rPr>
          <w:rFonts w:ascii="Franklin Gothic Book" w:hAnsi="Franklin Gothic Book"/>
        </w:rPr>
        <w:t>zupełnienie oleju transformatorowego</w:t>
      </w:r>
      <w:r w:rsidRPr="00110C11">
        <w:rPr>
          <w:rFonts w:ascii="Franklin Gothic Book" w:hAnsi="Franklin Gothic Book"/>
        </w:rPr>
        <w:t>.</w:t>
      </w:r>
    </w:p>
    <w:p w:rsidR="00C72765" w:rsidRPr="00C72765" w:rsidRDefault="00C72765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633"/>
        <w:rPr>
          <w:rFonts w:ascii="Franklin Gothic Book" w:hAnsi="Franklin Gothic Book"/>
        </w:rPr>
      </w:pPr>
      <w:r w:rsidRPr="00C72765">
        <w:rPr>
          <w:rFonts w:ascii="Franklin Gothic Book" w:hAnsi="Franklin Gothic Book"/>
        </w:rPr>
        <w:t>Wyposażenie transformatora w nowe czujniki termometry oleju, rdzenia, model cieplny, termometr, nowy przekaźnik Buchholza.</w:t>
      </w:r>
    </w:p>
    <w:p w:rsidR="00C72765" w:rsidRPr="00110C11" w:rsidRDefault="00C72765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633"/>
        <w:rPr>
          <w:rFonts w:ascii="Franklin Gothic Book" w:hAnsi="Franklin Gothic Book"/>
        </w:rPr>
      </w:pPr>
      <w:r w:rsidRPr="00C72765">
        <w:rPr>
          <w:rFonts w:ascii="Franklin Gothic Book" w:hAnsi="Franklin Gothic Book"/>
        </w:rPr>
        <w:t>Montaż nowego okablowania obwodów wtórnych transformatora. Remont skrzynki – złączy obwodów wtórnych. Obwody wtórne odwzorowane zgodnie z dokumentacją transformatora.</w:t>
      </w:r>
      <w:r>
        <w:rPr>
          <w:rFonts w:ascii="Franklin Gothic Book" w:hAnsi="Franklin Gothic Book"/>
        </w:rPr>
        <w:t xml:space="preserve"> </w:t>
      </w:r>
    </w:p>
    <w:p w:rsidR="00F90404" w:rsidRPr="00110C11" w:rsidRDefault="00782DB2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M</w:t>
      </w:r>
      <w:r w:rsidR="00F90404" w:rsidRPr="00110C11">
        <w:rPr>
          <w:rFonts w:ascii="Franklin Gothic Book" w:hAnsi="Franklin Gothic Book"/>
        </w:rPr>
        <w:t>ontaż</w:t>
      </w:r>
      <w:r w:rsidR="00C72765">
        <w:rPr>
          <w:rFonts w:ascii="Franklin Gothic Book" w:hAnsi="Franklin Gothic Book"/>
        </w:rPr>
        <w:t xml:space="preserve">, sprawdzenie </w:t>
      </w:r>
      <w:r w:rsidR="00F90404" w:rsidRPr="00110C11">
        <w:rPr>
          <w:rFonts w:ascii="Franklin Gothic Book" w:hAnsi="Franklin Gothic Book"/>
        </w:rPr>
        <w:t>i uruchomienie monitoringu izolatorów ZVCM</w:t>
      </w:r>
      <w:r w:rsidR="00C72765">
        <w:rPr>
          <w:rFonts w:ascii="Franklin Gothic Book" w:hAnsi="Franklin Gothic Book"/>
        </w:rPr>
        <w:t xml:space="preserve"> i monitoringu oleju HYDROCAL 1003.</w:t>
      </w:r>
    </w:p>
    <w:p w:rsidR="00F90404" w:rsidRPr="00110C11" w:rsidRDefault="00782DB2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S</w:t>
      </w:r>
      <w:r w:rsidR="00F90404" w:rsidRPr="00110C11">
        <w:rPr>
          <w:rFonts w:ascii="Franklin Gothic Book" w:hAnsi="Franklin Gothic Book"/>
        </w:rPr>
        <w:t xml:space="preserve">prawdzenie </w:t>
      </w:r>
      <w:r w:rsidR="0025165F">
        <w:rPr>
          <w:rFonts w:ascii="Franklin Gothic Book" w:hAnsi="Franklin Gothic Book"/>
        </w:rPr>
        <w:t>pomontażowe</w:t>
      </w:r>
      <w:r w:rsidR="00C72765">
        <w:rPr>
          <w:rFonts w:ascii="Franklin Gothic Book" w:hAnsi="Franklin Gothic Book"/>
        </w:rPr>
        <w:t xml:space="preserve"> oraz funkcjonalne</w:t>
      </w:r>
      <w:r w:rsidR="00C72765" w:rsidRPr="00110C11">
        <w:rPr>
          <w:rFonts w:ascii="Franklin Gothic Book" w:hAnsi="Franklin Gothic Book"/>
        </w:rPr>
        <w:t xml:space="preserve"> </w:t>
      </w:r>
      <w:r w:rsidR="00F90404" w:rsidRPr="00110C11">
        <w:rPr>
          <w:rFonts w:ascii="Franklin Gothic Book" w:hAnsi="Franklin Gothic Book"/>
        </w:rPr>
        <w:t>działania</w:t>
      </w:r>
      <w:r w:rsidR="00C72765">
        <w:rPr>
          <w:rFonts w:ascii="Franklin Gothic Book" w:hAnsi="Franklin Gothic Book"/>
        </w:rPr>
        <w:t xml:space="preserve"> układu chłodzenia,</w:t>
      </w:r>
      <w:r w:rsidR="00F90404" w:rsidRPr="00110C11">
        <w:rPr>
          <w:rFonts w:ascii="Franklin Gothic Book" w:hAnsi="Franklin Gothic Book"/>
        </w:rPr>
        <w:t xml:space="preserve"> zabezpieczeń</w:t>
      </w:r>
      <w:r w:rsidR="00C72765">
        <w:rPr>
          <w:rFonts w:ascii="Franklin Gothic Book" w:hAnsi="Franklin Gothic Book"/>
        </w:rPr>
        <w:t>, pomiarów</w:t>
      </w:r>
      <w:r w:rsidR="00F90404" w:rsidRPr="00110C11">
        <w:rPr>
          <w:rFonts w:ascii="Franklin Gothic Book" w:hAnsi="Franklin Gothic Book"/>
        </w:rPr>
        <w:t xml:space="preserve"> i sterowań  </w:t>
      </w:r>
      <w:r w:rsidR="00C72765">
        <w:rPr>
          <w:rFonts w:ascii="Franklin Gothic Book" w:hAnsi="Franklin Gothic Book"/>
        </w:rPr>
        <w:t>transformatora.</w:t>
      </w:r>
    </w:p>
    <w:p w:rsidR="00F90404" w:rsidRPr="00110C11" w:rsidRDefault="00782DB2" w:rsidP="00E13639">
      <w:pPr>
        <w:pStyle w:val="Akapitzlist"/>
        <w:numPr>
          <w:ilvl w:val="1"/>
          <w:numId w:val="16"/>
        </w:numPr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O</w:t>
      </w:r>
      <w:r w:rsidR="00F90404" w:rsidRPr="00110C11">
        <w:rPr>
          <w:rFonts w:ascii="Franklin Gothic Book" w:hAnsi="Franklin Gothic Book"/>
        </w:rPr>
        <w:t>dpowietrzenie transformatora,</w:t>
      </w:r>
    </w:p>
    <w:p w:rsidR="00F90404" w:rsidRPr="00110C11" w:rsidRDefault="00782DB2" w:rsidP="00E13639">
      <w:pPr>
        <w:pStyle w:val="Akapitzlist"/>
        <w:numPr>
          <w:ilvl w:val="1"/>
          <w:numId w:val="16"/>
        </w:numPr>
        <w:tabs>
          <w:tab w:val="left" w:pos="993"/>
        </w:tabs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W</w:t>
      </w:r>
      <w:r w:rsidR="00F90404" w:rsidRPr="00110C11">
        <w:rPr>
          <w:rFonts w:ascii="Franklin Gothic Book" w:hAnsi="Franklin Gothic Book"/>
        </w:rPr>
        <w:t xml:space="preserve">ykonanie pełnych pomontażowych badań transformatora </w:t>
      </w:r>
      <w:r w:rsidRPr="00110C11">
        <w:rPr>
          <w:rFonts w:ascii="Franklin Gothic Book" w:hAnsi="Franklin Gothic Book"/>
        </w:rPr>
        <w:t>i olej</w:t>
      </w:r>
      <w:r w:rsidR="00CC17EE" w:rsidRPr="00110C11">
        <w:rPr>
          <w:rFonts w:ascii="Franklin Gothic Book" w:hAnsi="Franklin Gothic Book"/>
        </w:rPr>
        <w:t>u</w:t>
      </w:r>
      <w:r w:rsidR="00C60D4B">
        <w:rPr>
          <w:rFonts w:ascii="Franklin Gothic Book" w:hAnsi="Franklin Gothic Book"/>
        </w:rPr>
        <w:t xml:space="preserve"> zgodnie z obowiązującymi normami</w:t>
      </w:r>
      <w:r w:rsidR="00CC17EE" w:rsidRPr="00110C11">
        <w:rPr>
          <w:rFonts w:ascii="Franklin Gothic Book" w:hAnsi="Franklin Gothic Book"/>
        </w:rPr>
        <w:t>.</w:t>
      </w:r>
    </w:p>
    <w:p w:rsidR="00F90404" w:rsidRPr="00110C11" w:rsidRDefault="00782DB2" w:rsidP="00E13639">
      <w:pPr>
        <w:pStyle w:val="Akapitzlist"/>
        <w:numPr>
          <w:ilvl w:val="1"/>
          <w:numId w:val="16"/>
        </w:numPr>
        <w:tabs>
          <w:tab w:val="left" w:pos="993"/>
        </w:tabs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M</w:t>
      </w:r>
      <w:r w:rsidR="00F90404" w:rsidRPr="00110C11">
        <w:rPr>
          <w:rFonts w:ascii="Franklin Gothic Book" w:hAnsi="Franklin Gothic Book"/>
        </w:rPr>
        <w:t>ontaż</w:t>
      </w:r>
      <w:r w:rsidRPr="00110C11">
        <w:rPr>
          <w:rFonts w:ascii="Franklin Gothic Book" w:hAnsi="Franklin Gothic Book"/>
        </w:rPr>
        <w:t xml:space="preserve"> instalacji tryskaczowej.</w:t>
      </w:r>
    </w:p>
    <w:p w:rsidR="00F90404" w:rsidRPr="00110C11" w:rsidRDefault="00782DB2" w:rsidP="00E13639">
      <w:pPr>
        <w:pStyle w:val="Akapitzlist"/>
        <w:numPr>
          <w:ilvl w:val="1"/>
          <w:numId w:val="16"/>
        </w:numPr>
        <w:tabs>
          <w:tab w:val="left" w:pos="993"/>
        </w:tabs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M</w:t>
      </w:r>
      <w:r w:rsidR="00F90404" w:rsidRPr="00110C11">
        <w:rPr>
          <w:rFonts w:ascii="Franklin Gothic Book" w:hAnsi="Franklin Gothic Book"/>
        </w:rPr>
        <w:t>ontaż</w:t>
      </w:r>
      <w:r w:rsidRPr="00110C11">
        <w:rPr>
          <w:rFonts w:ascii="Franklin Gothic Book" w:hAnsi="Franklin Gothic Book"/>
        </w:rPr>
        <w:t xml:space="preserve"> ogrodzenia.</w:t>
      </w:r>
    </w:p>
    <w:p w:rsidR="00F90404" w:rsidRPr="00110C11" w:rsidRDefault="00782DB2" w:rsidP="00E13639">
      <w:pPr>
        <w:pStyle w:val="Akapitzlist"/>
        <w:numPr>
          <w:ilvl w:val="1"/>
          <w:numId w:val="16"/>
        </w:numPr>
        <w:tabs>
          <w:tab w:val="left" w:pos="993"/>
        </w:tabs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L</w:t>
      </w:r>
      <w:r w:rsidR="00F90404" w:rsidRPr="00110C11">
        <w:rPr>
          <w:rFonts w:ascii="Franklin Gothic Book" w:hAnsi="Franklin Gothic Book"/>
        </w:rPr>
        <w:t>ikwidacja przypadkowych wycieków oleju, posprzą</w:t>
      </w:r>
      <w:r w:rsidRPr="00110C11">
        <w:rPr>
          <w:rFonts w:ascii="Franklin Gothic Book" w:hAnsi="Franklin Gothic Book"/>
        </w:rPr>
        <w:t>tanie teren</w:t>
      </w:r>
      <w:r w:rsidR="00F30291">
        <w:rPr>
          <w:rFonts w:ascii="Franklin Gothic Book" w:hAnsi="Franklin Gothic Book"/>
        </w:rPr>
        <w:t>u</w:t>
      </w:r>
      <w:r w:rsidRPr="00110C11">
        <w:rPr>
          <w:rFonts w:ascii="Franklin Gothic Book" w:hAnsi="Franklin Gothic Book"/>
        </w:rPr>
        <w:t>.</w:t>
      </w:r>
    </w:p>
    <w:p w:rsidR="00DA6E3A" w:rsidRDefault="008720A0" w:rsidP="00E13639">
      <w:pPr>
        <w:pStyle w:val="Akapitzlist"/>
        <w:numPr>
          <w:ilvl w:val="1"/>
          <w:numId w:val="16"/>
        </w:numPr>
        <w:tabs>
          <w:tab w:val="left" w:pos="993"/>
        </w:tabs>
        <w:spacing w:after="120" w:line="360" w:lineRule="auto"/>
        <w:ind w:left="993" w:hanging="633"/>
        <w:rPr>
          <w:rFonts w:ascii="Franklin Gothic Book" w:hAnsi="Franklin Gothic Book"/>
        </w:rPr>
      </w:pPr>
      <w:r>
        <w:rPr>
          <w:rFonts w:ascii="Franklin Gothic Book" w:hAnsi="Franklin Gothic Book"/>
        </w:rPr>
        <w:t>U</w:t>
      </w:r>
      <w:r w:rsidRPr="00110C11">
        <w:rPr>
          <w:rFonts w:ascii="Franklin Gothic Book" w:hAnsi="Franklin Gothic Book"/>
        </w:rPr>
        <w:t>ruchomieni</w:t>
      </w:r>
      <w:r w:rsidR="00DA6E3A">
        <w:rPr>
          <w:rFonts w:ascii="Franklin Gothic Book" w:hAnsi="Franklin Gothic Book"/>
        </w:rPr>
        <w:t>e</w:t>
      </w:r>
      <w:r w:rsidRPr="00110C11">
        <w:rPr>
          <w:rFonts w:ascii="Franklin Gothic Book" w:hAnsi="Franklin Gothic Book"/>
        </w:rPr>
        <w:t xml:space="preserve"> (załączeni</w:t>
      </w:r>
      <w:r w:rsidR="00DA6E3A">
        <w:rPr>
          <w:rFonts w:ascii="Franklin Gothic Book" w:hAnsi="Franklin Gothic Book"/>
        </w:rPr>
        <w:t>e</w:t>
      </w:r>
      <w:r w:rsidRPr="00110C11">
        <w:rPr>
          <w:rFonts w:ascii="Franklin Gothic Book" w:hAnsi="Franklin Gothic Book"/>
        </w:rPr>
        <w:t xml:space="preserve">) </w:t>
      </w:r>
      <w:r w:rsidR="00DA6E3A">
        <w:rPr>
          <w:rFonts w:ascii="Franklin Gothic Book" w:hAnsi="Franklin Gothic Book"/>
        </w:rPr>
        <w:t>TB9.</w:t>
      </w:r>
    </w:p>
    <w:p w:rsidR="008720A0" w:rsidRDefault="008720A0" w:rsidP="00E13639">
      <w:pPr>
        <w:pStyle w:val="Akapitzlist"/>
        <w:numPr>
          <w:ilvl w:val="1"/>
          <w:numId w:val="16"/>
        </w:numPr>
        <w:tabs>
          <w:tab w:val="left" w:pos="993"/>
        </w:tabs>
        <w:spacing w:after="120" w:line="360" w:lineRule="auto"/>
        <w:ind w:left="993" w:hanging="63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72h </w:t>
      </w:r>
      <w:r w:rsidR="00DA6E3A">
        <w:rPr>
          <w:rFonts w:ascii="Franklin Gothic Book" w:hAnsi="Franklin Gothic Book"/>
        </w:rPr>
        <w:t xml:space="preserve">praca </w:t>
      </w:r>
      <w:r w:rsidR="00173938">
        <w:rPr>
          <w:rFonts w:ascii="Franklin Gothic Book" w:hAnsi="Franklin Gothic Book"/>
        </w:rPr>
        <w:t>ciągła  TB9 (</w:t>
      </w:r>
      <w:r w:rsidR="00DA6E3A">
        <w:rPr>
          <w:rFonts w:ascii="Franklin Gothic Book" w:hAnsi="Franklin Gothic Book"/>
        </w:rPr>
        <w:t>„R</w:t>
      </w:r>
      <w:r w:rsidR="00173938">
        <w:rPr>
          <w:rFonts w:ascii="Franklin Gothic Book" w:hAnsi="Franklin Gothic Book"/>
        </w:rPr>
        <w:t>uch próbny</w:t>
      </w:r>
      <w:r w:rsidR="00DA6E3A">
        <w:rPr>
          <w:rFonts w:ascii="Franklin Gothic Book" w:hAnsi="Franklin Gothic Book"/>
        </w:rPr>
        <w:t>”</w:t>
      </w:r>
      <w:r w:rsidR="00173938">
        <w:rPr>
          <w:rFonts w:ascii="Franklin Gothic Book" w:hAnsi="Franklin Gothic Book"/>
        </w:rPr>
        <w:t>)</w:t>
      </w:r>
      <w:r w:rsidRPr="00110C11">
        <w:rPr>
          <w:rFonts w:ascii="Franklin Gothic Book" w:hAnsi="Franklin Gothic Book"/>
        </w:rPr>
        <w:t>.</w:t>
      </w:r>
    </w:p>
    <w:p w:rsidR="00F90404" w:rsidRDefault="00CC17EE" w:rsidP="00E13639">
      <w:pPr>
        <w:pStyle w:val="Akapitzlist"/>
        <w:numPr>
          <w:ilvl w:val="1"/>
          <w:numId w:val="16"/>
        </w:numPr>
        <w:tabs>
          <w:tab w:val="left" w:pos="993"/>
        </w:tabs>
        <w:spacing w:after="120" w:line="360" w:lineRule="auto"/>
        <w:ind w:left="993" w:hanging="633"/>
        <w:rPr>
          <w:rFonts w:ascii="Franklin Gothic Book" w:hAnsi="Franklin Gothic Book"/>
        </w:rPr>
      </w:pPr>
      <w:r w:rsidRPr="00110C11">
        <w:rPr>
          <w:rFonts w:ascii="Franklin Gothic Book" w:hAnsi="Franklin Gothic Book"/>
        </w:rPr>
        <w:t>Opracowanie i przedstawienie protokołów z wykonanych badań pomontażowych</w:t>
      </w:r>
      <w:r w:rsidR="00110C11">
        <w:rPr>
          <w:rFonts w:ascii="Franklin Gothic Book" w:hAnsi="Franklin Gothic Book"/>
        </w:rPr>
        <w:t>,</w:t>
      </w:r>
      <w:r w:rsidRPr="00110C11">
        <w:rPr>
          <w:rFonts w:ascii="Franklin Gothic Book" w:hAnsi="Franklin Gothic Book"/>
        </w:rPr>
        <w:t xml:space="preserve"> </w:t>
      </w:r>
      <w:r w:rsidR="00110C11">
        <w:rPr>
          <w:rFonts w:ascii="Franklin Gothic Book" w:hAnsi="Franklin Gothic Book"/>
        </w:rPr>
        <w:t>z</w:t>
      </w:r>
      <w:r w:rsidRPr="00110C11">
        <w:rPr>
          <w:rFonts w:ascii="Franklin Gothic Book" w:hAnsi="Franklin Gothic Book"/>
        </w:rPr>
        <w:t>głoszenie</w:t>
      </w:r>
      <w:r w:rsidR="009E46EB" w:rsidRPr="00110C11">
        <w:rPr>
          <w:rFonts w:ascii="Franklin Gothic Book" w:hAnsi="Franklin Gothic Book"/>
        </w:rPr>
        <w:t xml:space="preserve"> gotowości</w:t>
      </w:r>
      <w:r w:rsidRPr="00110C11">
        <w:rPr>
          <w:rFonts w:ascii="Franklin Gothic Book" w:hAnsi="Franklin Gothic Book"/>
        </w:rPr>
        <w:t xml:space="preserve"> transformatora</w:t>
      </w:r>
      <w:r w:rsidR="009E46EB" w:rsidRPr="00110C11">
        <w:rPr>
          <w:rFonts w:ascii="Franklin Gothic Book" w:hAnsi="Franklin Gothic Book"/>
        </w:rPr>
        <w:t xml:space="preserve"> do eksploatacji</w:t>
      </w:r>
      <w:r w:rsidR="008720A0">
        <w:rPr>
          <w:rFonts w:ascii="Franklin Gothic Book" w:hAnsi="Franklin Gothic Book"/>
        </w:rPr>
        <w:t>.</w:t>
      </w:r>
      <w:r w:rsidR="009E46EB" w:rsidRPr="00110C11">
        <w:rPr>
          <w:rFonts w:ascii="Franklin Gothic Book" w:hAnsi="Franklin Gothic Book"/>
        </w:rPr>
        <w:t xml:space="preserve"> </w:t>
      </w:r>
      <w:r w:rsidR="00C72765" w:rsidRPr="00C72765">
        <w:rPr>
          <w:rFonts w:ascii="Franklin Gothic Book" w:hAnsi="Franklin Gothic Book"/>
        </w:rPr>
        <w:t xml:space="preserve">Wszelka dokumentacja </w:t>
      </w:r>
      <w:r w:rsidR="00C72765" w:rsidRPr="00C72765">
        <w:rPr>
          <w:rFonts w:ascii="Franklin Gothic Book" w:hAnsi="Franklin Gothic Book"/>
        </w:rPr>
        <w:lastRenderedPageBreak/>
        <w:t>dostarczana w języku polskim</w:t>
      </w:r>
      <w:r w:rsidR="00DA6E3A">
        <w:rPr>
          <w:rFonts w:ascii="Franklin Gothic Book" w:hAnsi="Franklin Gothic Book"/>
        </w:rPr>
        <w:t xml:space="preserve"> w dwóch egzemplarzach w wersji papierowej i jednym egzemplarzu wersji elektronicznej (plik pdf)</w:t>
      </w:r>
      <w:r w:rsidR="00C72765" w:rsidRPr="00C72765">
        <w:rPr>
          <w:rFonts w:ascii="Franklin Gothic Book" w:hAnsi="Franklin Gothic Book"/>
        </w:rPr>
        <w:t>.</w:t>
      </w:r>
    </w:p>
    <w:p w:rsidR="001E7A2E" w:rsidRDefault="001E7A2E" w:rsidP="00E13639">
      <w:pPr>
        <w:pStyle w:val="Akapitzlist"/>
        <w:numPr>
          <w:ilvl w:val="1"/>
          <w:numId w:val="16"/>
        </w:numPr>
        <w:tabs>
          <w:tab w:val="left" w:pos="993"/>
        </w:tabs>
        <w:spacing w:after="120" w:line="360" w:lineRule="auto"/>
        <w:ind w:left="993" w:hanging="63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Wykonanie badania termowizyjnego, wykonanie analizy wibroakustycznej drgań transformatora i wyładowań niezupełnych przy pełnym </w:t>
      </w:r>
      <w:r w:rsidR="00F17187">
        <w:rPr>
          <w:rFonts w:ascii="Franklin Gothic Book" w:hAnsi="Franklin Gothic Book"/>
        </w:rPr>
        <w:t>obciążeniu transformatora, opracowanie sprawozdania  z wykonanych badań w dwóch egzemplarzach w wersji papierowej i jednym egzemplarzu wersji elektronicznej (plik pdf)</w:t>
      </w:r>
      <w:r w:rsidR="00F17187" w:rsidRPr="00C72765">
        <w:rPr>
          <w:rFonts w:ascii="Franklin Gothic Book" w:hAnsi="Franklin Gothic Book"/>
        </w:rPr>
        <w:t>.</w:t>
      </w:r>
    </w:p>
    <w:p w:rsidR="001E7A2E" w:rsidRPr="002B20EA" w:rsidRDefault="001E7A2E" w:rsidP="002B20EA">
      <w:pPr>
        <w:tabs>
          <w:tab w:val="left" w:pos="993"/>
        </w:tabs>
        <w:spacing w:after="120" w:line="360" w:lineRule="auto"/>
        <w:ind w:left="360"/>
        <w:rPr>
          <w:rFonts w:ascii="Franklin Gothic Book" w:hAnsi="Franklin Gothic Book"/>
        </w:rPr>
      </w:pPr>
    </w:p>
    <w:p w:rsidR="00A02557" w:rsidRPr="00110C11" w:rsidRDefault="00A02557" w:rsidP="0021770C">
      <w:pPr>
        <w:pStyle w:val="Akapitzlist"/>
        <w:spacing w:before="120" w:after="120" w:line="312" w:lineRule="atLeast"/>
        <w:ind w:left="360"/>
        <w:jc w:val="both"/>
        <w:rPr>
          <w:rFonts w:ascii="Franklin Gothic Book" w:hAnsi="Franklin Gothic Book" w:cs="Arial"/>
          <w:bCs/>
          <w:color w:val="000000" w:themeColor="text1"/>
          <w:sz w:val="24"/>
          <w:szCs w:val="24"/>
        </w:rPr>
      </w:pPr>
    </w:p>
    <w:p w:rsidR="0002334B" w:rsidRPr="00110C11" w:rsidRDefault="00B10757" w:rsidP="00492D5E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</w:pPr>
      <w:r w:rsidRPr="00110C11">
        <w:rPr>
          <w:rFonts w:ascii="Franklin Gothic Book" w:hAnsi="Franklin Gothic Book" w:cs="Arial"/>
          <w:b/>
          <w:bCs/>
          <w:color w:val="000000" w:themeColor="text1"/>
          <w:sz w:val="24"/>
          <w:szCs w:val="24"/>
          <w:u w:val="single"/>
        </w:rPr>
        <w:t>DOKUMENTACJA TECHNICZNA</w:t>
      </w:r>
      <w:r w:rsidRPr="00110C11"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  <w:t>.</w:t>
      </w:r>
    </w:p>
    <w:p w:rsidR="00007F04" w:rsidRPr="001E7A2E" w:rsidRDefault="00007F04" w:rsidP="003B7225">
      <w:pPr>
        <w:pStyle w:val="Akapitzlist"/>
        <w:spacing w:after="0" w:line="360" w:lineRule="auto"/>
        <w:ind w:left="284"/>
        <w:jc w:val="both"/>
        <w:rPr>
          <w:rFonts w:ascii="Franklin Gothic Book" w:hAnsi="Franklin Gothic Book"/>
        </w:rPr>
      </w:pPr>
      <w:r w:rsidRPr="001E7A2E">
        <w:rPr>
          <w:rFonts w:ascii="Franklin Gothic Book" w:hAnsi="Franklin Gothic Book"/>
        </w:rPr>
        <w:t>Transformator blokowy TB9 jest transformatorem dwuuzwojeniowymi, olejowymi o chłodzeniu z wymuszonym kierowanym obiegiem oleju, z chłodzeniem powietrznym wymuszonym. Dane podstawowe transformatora blokow</w:t>
      </w:r>
      <w:r w:rsidR="00C36D1E">
        <w:rPr>
          <w:rFonts w:ascii="Franklin Gothic Book" w:hAnsi="Franklin Gothic Book"/>
        </w:rPr>
        <w:t>ego</w:t>
      </w:r>
      <w:r w:rsidRPr="001E7A2E">
        <w:rPr>
          <w:rFonts w:ascii="Franklin Gothic Book" w:hAnsi="Franklin Gothic Book"/>
        </w:rPr>
        <w:t xml:space="preserve"> zaw</w:t>
      </w:r>
      <w:r w:rsidR="00464DA1">
        <w:rPr>
          <w:rFonts w:ascii="Franklin Gothic Book" w:hAnsi="Franklin Gothic Book"/>
        </w:rPr>
        <w:t xml:space="preserve">arte są </w:t>
      </w:r>
      <w:r w:rsidR="00C36D1E">
        <w:rPr>
          <w:rFonts w:ascii="Franklin Gothic Book" w:hAnsi="Franklin Gothic Book"/>
        </w:rPr>
        <w:t>na</w:t>
      </w:r>
      <w:r w:rsidR="00464DA1">
        <w:rPr>
          <w:rFonts w:ascii="Franklin Gothic Book" w:hAnsi="Franklin Gothic Book"/>
        </w:rPr>
        <w:t xml:space="preserve"> tabliczce </w:t>
      </w:r>
      <w:r w:rsidRPr="001E7A2E">
        <w:rPr>
          <w:rFonts w:ascii="Franklin Gothic Book" w:hAnsi="Franklin Gothic Book"/>
        </w:rPr>
        <w:t xml:space="preserve"> znamionow</w:t>
      </w:r>
      <w:r w:rsidR="00464DA1">
        <w:rPr>
          <w:rFonts w:ascii="Franklin Gothic Book" w:hAnsi="Franklin Gothic Book"/>
        </w:rPr>
        <w:t>ej transformatora</w:t>
      </w:r>
      <w:r w:rsidR="00C70F1E">
        <w:rPr>
          <w:rFonts w:ascii="Franklin Gothic Book" w:hAnsi="Franklin Gothic Book"/>
        </w:rPr>
        <w:t xml:space="preserve"> rys. nr 1.</w:t>
      </w:r>
    </w:p>
    <w:p w:rsidR="00D958D6" w:rsidRDefault="00007F04" w:rsidP="00DB7926">
      <w:pPr>
        <w:pStyle w:val="Akapitzlist"/>
        <w:spacing w:after="0" w:line="360" w:lineRule="auto"/>
        <w:ind w:left="284"/>
        <w:jc w:val="center"/>
      </w:pPr>
      <w:r>
        <w:rPr>
          <w:rFonts w:ascii="Franklin Gothic Book" w:hAnsi="Franklin Gothic Book" w:cs="Arial"/>
          <w:noProof/>
          <w:lang w:eastAsia="pl-PL"/>
        </w:rPr>
        <w:drawing>
          <wp:inline distT="0" distB="0" distL="0" distR="0" wp14:anchorId="3341B192" wp14:editId="7A4601F5">
            <wp:extent cx="4159250" cy="28614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845" cy="28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1E" w:rsidRPr="001E7A2E" w:rsidRDefault="00C70F1E" w:rsidP="00DB7926">
      <w:pPr>
        <w:pStyle w:val="Akapitzlist"/>
        <w:spacing w:after="0" w:line="360" w:lineRule="auto"/>
        <w:ind w:left="284"/>
        <w:jc w:val="center"/>
        <w:rPr>
          <w:rFonts w:ascii="Franklin Gothic Book" w:hAnsi="Franklin Gothic Book"/>
          <w:sz w:val="20"/>
          <w:szCs w:val="20"/>
        </w:rPr>
      </w:pPr>
      <w:r w:rsidRPr="001E7A2E">
        <w:rPr>
          <w:rFonts w:ascii="Franklin Gothic Book" w:hAnsi="Franklin Gothic Book"/>
          <w:sz w:val="20"/>
          <w:szCs w:val="20"/>
        </w:rPr>
        <w:t>Rys nr 1</w:t>
      </w:r>
    </w:p>
    <w:p w:rsidR="001F095E" w:rsidRPr="001E7A2E" w:rsidRDefault="001F095E" w:rsidP="000256C8">
      <w:pPr>
        <w:pStyle w:val="Tekstpodstawowywcity"/>
        <w:numPr>
          <w:ilvl w:val="0"/>
          <w:numId w:val="4"/>
        </w:numPr>
        <w:spacing w:before="0" w:after="0" w:line="360" w:lineRule="auto"/>
        <w:ind w:left="426" w:hanging="426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1E7A2E">
        <w:rPr>
          <w:rFonts w:ascii="Franklin Gothic Book" w:hAnsi="Franklin Gothic Book"/>
          <w:sz w:val="22"/>
          <w:szCs w:val="22"/>
        </w:rPr>
        <w:t>Kadź transformatora</w:t>
      </w:r>
    </w:p>
    <w:p w:rsidR="001F095E" w:rsidRDefault="001F095E" w:rsidP="001F095E">
      <w:pPr>
        <w:pStyle w:val="Tekstpodstawowywcity"/>
        <w:spacing w:before="0" w:after="0" w:line="360" w:lineRule="auto"/>
        <w:ind w:left="426" w:firstLine="0"/>
        <w:rPr>
          <w:rFonts w:ascii="Franklin Gothic Book" w:hAnsi="Franklin Gothic Book"/>
          <w:sz w:val="22"/>
          <w:szCs w:val="22"/>
        </w:rPr>
      </w:pPr>
      <w:r w:rsidRPr="001E7A2E">
        <w:rPr>
          <w:rFonts w:ascii="Franklin Gothic Book" w:hAnsi="Franklin Gothic Book"/>
          <w:sz w:val="22"/>
          <w:szCs w:val="22"/>
        </w:rPr>
        <w:t xml:space="preserve">Wykonana jest z blachy stalowej spawanej, usztywnionej kształtownikami stalowymi pionowymi i poziomymi zapewniającymi odpowiednią wytrzymałość mechaniczną. Do ochrony kadzi przed nadmiernym wzrostem ciśnienia służy zawór upustowy bezpieczeństwa (ZUB) umieszczony w górnej części kadzi na jej bokach. Kadź posiada uchwyty umożliwiające podnoszenie całego transformatora suwnicą oraz wsporniki do podnoszenia podnośnikami hydraulicznymi. W dolnej części kadzi znajdują się otwory umożliwiające przesuwanie transformatora na własnym podwoziu w obydwu prostopadłych kierunkach. Kadź posiada na dłuższych bokach dwa zaciski uziemiające M12 umieszczone w jej dolnej części. W kadzi zamontowano zawory przeznaczone do podłączenia urządzenia do regeneracji oleju. Zawory te wykorzystuje się do zalewania transformatora olejem jak i do spuszczania oleju. Przy dnie kadzi na krótszych jej bokach </w:t>
      </w:r>
      <w:r w:rsidRPr="001E7A2E">
        <w:rPr>
          <w:rFonts w:ascii="Franklin Gothic Book" w:hAnsi="Franklin Gothic Book"/>
          <w:sz w:val="22"/>
          <w:szCs w:val="22"/>
        </w:rPr>
        <w:lastRenderedPageBreak/>
        <w:t>znajdują się korki spustowe do usuwania resztek oleju i osadu. Na ścianie kadzi umieszczono 3 krany probiercze do pobierania próbek oleju - z górnej, z dolnej i środkowej części kadzi. Pokrywa wykonana jest z płyt stalowych usztywnionych kształtownikami. Na pokrywie kadzi znajdują</w:t>
      </w:r>
      <w:r w:rsidR="00D958D6">
        <w:rPr>
          <w:rFonts w:ascii="Franklin Gothic Book" w:hAnsi="Franklin Gothic Book"/>
          <w:sz w:val="22"/>
          <w:szCs w:val="22"/>
        </w:rPr>
        <w:t>:</w:t>
      </w:r>
    </w:p>
    <w:p w:rsidR="00D958D6" w:rsidRDefault="00D958D6" w:rsidP="001E7A2E">
      <w:pPr>
        <w:pStyle w:val="Tekstpodstawowywcity"/>
        <w:spacing w:before="0" w:after="0" w:line="360" w:lineRule="auto"/>
        <w:ind w:left="426" w:firstLine="850"/>
        <w:rPr>
          <w:rFonts w:ascii="Franklin Gothic Book" w:hAnsi="Franklin Gothic Book"/>
          <w:sz w:val="22"/>
          <w:szCs w:val="22"/>
        </w:rPr>
      </w:pPr>
      <w:r w:rsidRPr="001E7A2E">
        <w:rPr>
          <w:rFonts w:ascii="Franklin Gothic Book" w:hAnsi="Franklin Gothic Book"/>
          <w:sz w:val="22"/>
          <w:szCs w:val="22"/>
        </w:rPr>
        <w:t xml:space="preserve">− przepusty górnego napięcia „GN”, </w:t>
      </w:r>
    </w:p>
    <w:p w:rsidR="00D958D6" w:rsidRDefault="00D958D6" w:rsidP="001E7A2E">
      <w:pPr>
        <w:pStyle w:val="Tekstpodstawowywcity"/>
        <w:spacing w:before="0" w:after="0" w:line="360" w:lineRule="auto"/>
        <w:ind w:left="426" w:firstLine="850"/>
        <w:rPr>
          <w:rFonts w:ascii="Franklin Gothic Book" w:hAnsi="Franklin Gothic Book"/>
          <w:sz w:val="22"/>
          <w:szCs w:val="22"/>
        </w:rPr>
      </w:pPr>
      <w:r w:rsidRPr="001E7A2E">
        <w:rPr>
          <w:rFonts w:ascii="Franklin Gothic Book" w:hAnsi="Franklin Gothic Book"/>
          <w:sz w:val="22"/>
          <w:szCs w:val="22"/>
        </w:rPr>
        <w:t>− przepusty dolnego napięcia „DN”,</w:t>
      </w:r>
    </w:p>
    <w:p w:rsidR="00D958D6" w:rsidRDefault="00D958D6" w:rsidP="001E7A2E">
      <w:pPr>
        <w:pStyle w:val="Tekstpodstawowywcity"/>
        <w:spacing w:before="0" w:after="0" w:line="360" w:lineRule="auto"/>
        <w:ind w:left="426" w:firstLine="850"/>
        <w:rPr>
          <w:rFonts w:ascii="Franklin Gothic Book" w:hAnsi="Franklin Gothic Book"/>
          <w:sz w:val="22"/>
          <w:szCs w:val="22"/>
        </w:rPr>
      </w:pPr>
      <w:r w:rsidRPr="001E7A2E">
        <w:rPr>
          <w:rFonts w:ascii="Franklin Gothic Book" w:hAnsi="Franklin Gothic Book"/>
          <w:sz w:val="22"/>
          <w:szCs w:val="22"/>
        </w:rPr>
        <w:t xml:space="preserve"> − przepust punktu neutralnego górnego napięcia „GN-N”, </w:t>
      </w:r>
    </w:p>
    <w:p w:rsidR="00D958D6" w:rsidRDefault="00D958D6" w:rsidP="001E7A2E">
      <w:pPr>
        <w:pStyle w:val="Tekstpodstawowywcity"/>
        <w:spacing w:before="0" w:after="0" w:line="360" w:lineRule="auto"/>
        <w:ind w:left="426" w:firstLine="850"/>
        <w:rPr>
          <w:rFonts w:ascii="Franklin Gothic Book" w:hAnsi="Franklin Gothic Book"/>
          <w:sz w:val="22"/>
          <w:szCs w:val="22"/>
        </w:rPr>
      </w:pPr>
      <w:r w:rsidRPr="001E7A2E">
        <w:rPr>
          <w:rFonts w:ascii="Franklin Gothic Book" w:hAnsi="Franklin Gothic Book"/>
          <w:sz w:val="22"/>
          <w:szCs w:val="22"/>
        </w:rPr>
        <w:t xml:space="preserve">− kieszenie termometrów, </w:t>
      </w:r>
    </w:p>
    <w:p w:rsidR="00D958D6" w:rsidRDefault="00D958D6" w:rsidP="001E7A2E">
      <w:pPr>
        <w:pStyle w:val="Tekstpodstawowywcity"/>
        <w:spacing w:before="0" w:after="0" w:line="360" w:lineRule="auto"/>
        <w:ind w:left="426" w:firstLine="850"/>
        <w:rPr>
          <w:rFonts w:ascii="Franklin Gothic Book" w:hAnsi="Franklin Gothic Book"/>
          <w:sz w:val="22"/>
          <w:szCs w:val="22"/>
        </w:rPr>
      </w:pPr>
      <w:r w:rsidRPr="001E7A2E">
        <w:rPr>
          <w:rFonts w:ascii="Franklin Gothic Book" w:hAnsi="Franklin Gothic Book"/>
          <w:sz w:val="22"/>
          <w:szCs w:val="22"/>
        </w:rPr>
        <w:t xml:space="preserve">− przyłącza układu chłodzenia i konserwatorów, </w:t>
      </w:r>
    </w:p>
    <w:p w:rsidR="00D958D6" w:rsidRDefault="00D958D6" w:rsidP="001E7A2E">
      <w:pPr>
        <w:pStyle w:val="Tekstpodstawowywcity"/>
        <w:spacing w:before="0" w:after="0" w:line="360" w:lineRule="auto"/>
        <w:ind w:left="426" w:firstLine="850"/>
        <w:rPr>
          <w:rFonts w:ascii="Franklin Gothic Book" w:hAnsi="Franklin Gothic Book"/>
          <w:sz w:val="22"/>
          <w:szCs w:val="22"/>
        </w:rPr>
      </w:pPr>
      <w:r w:rsidRPr="001E7A2E">
        <w:rPr>
          <w:rFonts w:ascii="Franklin Gothic Book" w:hAnsi="Franklin Gothic Book"/>
          <w:sz w:val="22"/>
          <w:szCs w:val="22"/>
        </w:rPr>
        <w:t>− gniazda śrub odbojowych,</w:t>
      </w:r>
    </w:p>
    <w:p w:rsidR="00D958D6" w:rsidRDefault="00D958D6" w:rsidP="001E7A2E">
      <w:pPr>
        <w:pStyle w:val="Tekstpodstawowywcity"/>
        <w:spacing w:before="0" w:after="0" w:line="360" w:lineRule="auto"/>
        <w:ind w:left="426" w:firstLine="850"/>
        <w:rPr>
          <w:rFonts w:ascii="Franklin Gothic Book" w:hAnsi="Franklin Gothic Book"/>
          <w:sz w:val="22"/>
          <w:szCs w:val="22"/>
        </w:rPr>
      </w:pPr>
      <w:r w:rsidRPr="001E7A2E">
        <w:rPr>
          <w:rFonts w:ascii="Franklin Gothic Book" w:hAnsi="Franklin Gothic Book"/>
          <w:sz w:val="22"/>
          <w:szCs w:val="22"/>
        </w:rPr>
        <w:t xml:space="preserve"> − przyłącza zaworów upustowych bezpieczeństwa „ZUB”, </w:t>
      </w:r>
    </w:p>
    <w:p w:rsidR="00D958D6" w:rsidRPr="00D958D6" w:rsidRDefault="00D958D6" w:rsidP="001E7A2E">
      <w:pPr>
        <w:pStyle w:val="Tekstpodstawowywcity"/>
        <w:spacing w:before="0" w:after="0" w:line="360" w:lineRule="auto"/>
        <w:ind w:left="1276" w:firstLine="0"/>
        <w:rPr>
          <w:rFonts w:ascii="Franklin Gothic Book" w:hAnsi="Franklin Gothic Book"/>
          <w:sz w:val="22"/>
          <w:szCs w:val="22"/>
        </w:rPr>
      </w:pPr>
      <w:r w:rsidRPr="001E7A2E">
        <w:rPr>
          <w:rFonts w:ascii="Franklin Gothic Book" w:hAnsi="Franklin Gothic Book"/>
          <w:sz w:val="22"/>
          <w:szCs w:val="22"/>
        </w:rPr>
        <w:t xml:space="preserve">− otwory do podnoszenia pokrywy, umieszczone we wzmocnieniach przyspawanych </w:t>
      </w:r>
      <w:r>
        <w:rPr>
          <w:rFonts w:ascii="Franklin Gothic Book" w:hAnsi="Franklin Gothic Book"/>
          <w:sz w:val="22"/>
          <w:szCs w:val="22"/>
        </w:rPr>
        <w:br/>
      </w:r>
      <w:r w:rsidRPr="001E7A2E">
        <w:rPr>
          <w:rFonts w:ascii="Franklin Gothic Book" w:hAnsi="Franklin Gothic Book"/>
          <w:sz w:val="22"/>
          <w:szCs w:val="22"/>
        </w:rPr>
        <w:t>do pokrywy.</w:t>
      </w:r>
    </w:p>
    <w:p w:rsidR="00D958D6" w:rsidRDefault="00C36D1E" w:rsidP="001F095E">
      <w:pPr>
        <w:pStyle w:val="Tekstpodstawowywcity"/>
        <w:spacing w:before="0" w:after="0" w:line="360" w:lineRule="auto"/>
        <w:ind w:left="426" w:firstLine="0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Wymiary transformatora do transportu pokazuje rys. nr 2.</w:t>
      </w:r>
    </w:p>
    <w:p w:rsidR="00C36D1E" w:rsidRDefault="00C36D1E" w:rsidP="00C36D1E">
      <w:pPr>
        <w:pStyle w:val="Tekstpodstawowywcity"/>
        <w:spacing w:before="0" w:after="0" w:line="360" w:lineRule="auto"/>
        <w:ind w:left="426" w:firstLine="0"/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inline distT="0" distB="0" distL="0" distR="0" wp14:anchorId="6AC5FEA0" wp14:editId="48C62C3F">
            <wp:extent cx="5759450" cy="24130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1E" w:rsidRPr="001E7A2E" w:rsidRDefault="00C36D1E" w:rsidP="001E7A2E">
      <w:pPr>
        <w:pStyle w:val="Tekstpodstawowywcity"/>
        <w:spacing w:before="0" w:after="0" w:line="360" w:lineRule="auto"/>
        <w:ind w:left="426" w:firstLine="0"/>
        <w:jc w:val="center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E7A2E">
        <w:rPr>
          <w:rFonts w:ascii="Franklin Gothic Book" w:hAnsi="Franklin Gothic Book" w:cs="Arial"/>
          <w:color w:val="000000" w:themeColor="text1"/>
          <w:sz w:val="20"/>
          <w:szCs w:val="20"/>
        </w:rPr>
        <w:t>Rys. nr 2</w:t>
      </w:r>
    </w:p>
    <w:p w:rsidR="00995011" w:rsidRPr="00A2035E" w:rsidRDefault="00995011" w:rsidP="00995011">
      <w:pPr>
        <w:pStyle w:val="Tekstpodstawowywcity"/>
        <w:numPr>
          <w:ilvl w:val="0"/>
          <w:numId w:val="4"/>
        </w:numPr>
        <w:spacing w:before="0" w:after="0" w:line="360" w:lineRule="auto"/>
        <w:ind w:left="426" w:hanging="426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Uzwojenia</w:t>
      </w:r>
      <w:r w:rsidRPr="00A2035E">
        <w:rPr>
          <w:rFonts w:ascii="Franklin Gothic Book" w:hAnsi="Franklin Gothic Book"/>
          <w:sz w:val="22"/>
          <w:szCs w:val="22"/>
        </w:rPr>
        <w:t xml:space="preserve"> transformatora</w:t>
      </w:r>
    </w:p>
    <w:p w:rsidR="000256C8" w:rsidRPr="00995011" w:rsidRDefault="00995011" w:rsidP="003B7225">
      <w:pPr>
        <w:pStyle w:val="Akapitzlist"/>
        <w:spacing w:after="0" w:line="360" w:lineRule="auto"/>
        <w:ind w:left="284"/>
        <w:jc w:val="both"/>
        <w:rPr>
          <w:rFonts w:ascii="Franklin Gothic Book" w:hAnsi="Franklin Gothic Book" w:cs="Arial"/>
        </w:rPr>
      </w:pPr>
      <w:r w:rsidRPr="001E7A2E">
        <w:rPr>
          <w:rFonts w:ascii="Franklin Gothic Book" w:hAnsi="Franklin Gothic Book"/>
        </w:rPr>
        <w:t>Koncentrycznie usytuowane względem siebie uzwojenia wykonane są z miedzi elektrolitycznej. Uzwojenia DN nawinięte są przewodem klejonym, siatkowym wg technologii ciągłej transpozycji żył CTCs (Continuosly Transposed Conductors). Uzwojenie DN wykonane jest jako śrubowe. Uzwojenie GN wykonane jest jako wywrotkowe z przepleceniami napięciowymi na całej wysokości uzwojenia. Dla sterowania rozkładem pola elektrycznego uzwojeń zastosowano pierścienie ekwipotencjalne. Układ izolacyjny zapewnia bardzo dobrą wytrzymałość elektryczną. Wszystkie uzwojenia wyposażone są w system kanałów i kierownic, które wymuszają kierunek w przepływie oleju elektroizolacyjnego. Uzwojenia DN oddzielon</w:t>
      </w:r>
      <w:r>
        <w:rPr>
          <w:rFonts w:ascii="Franklin Gothic Book" w:hAnsi="Franklin Gothic Book"/>
        </w:rPr>
        <w:t xml:space="preserve">e są </w:t>
      </w:r>
      <w:r w:rsidRPr="001E7A2E">
        <w:rPr>
          <w:rFonts w:ascii="Franklin Gothic Book" w:hAnsi="Franklin Gothic Book"/>
        </w:rPr>
        <w:t xml:space="preserve"> od uzwojeń GN twardymi tulejami izolacyjnymi, a w izolacji końcowej zastosowan</w:t>
      </w:r>
      <w:r>
        <w:rPr>
          <w:rFonts w:ascii="Franklin Gothic Book" w:hAnsi="Franklin Gothic Book"/>
        </w:rPr>
        <w:t>e są</w:t>
      </w:r>
      <w:r w:rsidRPr="001E7A2E">
        <w:rPr>
          <w:rFonts w:ascii="Franklin Gothic Book" w:hAnsi="Franklin Gothic Book"/>
        </w:rPr>
        <w:t xml:space="preserve"> twarde kołnierze z transformerboardu (czysta celuloza). Od strony górnych belek jarzmowych izolacj</w:t>
      </w:r>
      <w:r>
        <w:rPr>
          <w:rFonts w:ascii="Franklin Gothic Book" w:hAnsi="Franklin Gothic Book"/>
        </w:rPr>
        <w:t>a</w:t>
      </w:r>
      <w:r w:rsidRPr="001E7A2E">
        <w:rPr>
          <w:rFonts w:ascii="Franklin Gothic Book" w:hAnsi="Franklin Gothic Book"/>
        </w:rPr>
        <w:t xml:space="preserve"> uzwojeń </w:t>
      </w:r>
      <w:r>
        <w:rPr>
          <w:rFonts w:ascii="Franklin Gothic Book" w:hAnsi="Franklin Gothic Book"/>
        </w:rPr>
        <w:t xml:space="preserve">jest </w:t>
      </w:r>
      <w:r w:rsidRPr="001E7A2E">
        <w:rPr>
          <w:rFonts w:ascii="Franklin Gothic Book" w:hAnsi="Franklin Gothic Book"/>
        </w:rPr>
        <w:lastRenderedPageBreak/>
        <w:t>wzmocnion</w:t>
      </w:r>
      <w:r w:rsidR="00CF6B81">
        <w:rPr>
          <w:rFonts w:ascii="Franklin Gothic Book" w:hAnsi="Franklin Gothic Book"/>
        </w:rPr>
        <w:t>a</w:t>
      </w:r>
      <w:r w:rsidRPr="001E7A2E">
        <w:rPr>
          <w:rFonts w:ascii="Franklin Gothic Book" w:hAnsi="Franklin Gothic Book"/>
        </w:rPr>
        <w:t xml:space="preserve"> mechanicznie pierścieniami z elkonu (tworzywa drzewnego).</w:t>
      </w:r>
      <w:r w:rsidR="00CF6B81">
        <w:rPr>
          <w:rFonts w:ascii="Franklin Gothic Book" w:hAnsi="Franklin Gothic Book"/>
        </w:rPr>
        <w:t xml:space="preserve"> Układ połączeń </w:t>
      </w:r>
      <w:r w:rsidR="00BC70CB">
        <w:rPr>
          <w:rFonts w:ascii="Franklin Gothic Book" w:hAnsi="Franklin Gothic Book"/>
        </w:rPr>
        <w:t>pokazuje</w:t>
      </w:r>
      <w:r w:rsidR="00CF6B81">
        <w:rPr>
          <w:rFonts w:ascii="Franklin Gothic Book" w:hAnsi="Franklin Gothic Book"/>
        </w:rPr>
        <w:t xml:space="preserve"> rys. nr </w:t>
      </w:r>
      <w:r w:rsidR="00C36D1E">
        <w:rPr>
          <w:rFonts w:ascii="Franklin Gothic Book" w:hAnsi="Franklin Gothic Book"/>
        </w:rPr>
        <w:t>3</w:t>
      </w:r>
      <w:r w:rsidR="00CF6B81">
        <w:rPr>
          <w:rFonts w:ascii="Franklin Gothic Book" w:hAnsi="Franklin Gothic Book"/>
        </w:rPr>
        <w:t>.</w:t>
      </w:r>
    </w:p>
    <w:p w:rsidR="00C70F1E" w:rsidRDefault="00995011" w:rsidP="001E7A2E">
      <w:pPr>
        <w:pStyle w:val="Akapitzlist"/>
        <w:spacing w:after="0" w:line="360" w:lineRule="auto"/>
        <w:ind w:left="284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noProof/>
          <w:lang w:eastAsia="pl-PL"/>
        </w:rPr>
        <w:drawing>
          <wp:inline distT="0" distB="0" distL="0" distR="0" wp14:anchorId="759C4AEB" wp14:editId="07F31801">
            <wp:extent cx="5759450" cy="3124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C8" w:rsidRPr="001E7A2E" w:rsidRDefault="00CF6B81" w:rsidP="001E7A2E">
      <w:pPr>
        <w:pStyle w:val="Akapitzlist"/>
        <w:spacing w:after="0" w:line="360" w:lineRule="auto"/>
        <w:ind w:left="284"/>
        <w:jc w:val="center"/>
        <w:rPr>
          <w:rFonts w:ascii="Franklin Gothic Book" w:hAnsi="Franklin Gothic Book" w:cs="Arial"/>
          <w:sz w:val="20"/>
          <w:szCs w:val="20"/>
        </w:rPr>
      </w:pPr>
      <w:r w:rsidRPr="001E7A2E">
        <w:rPr>
          <w:rFonts w:ascii="Franklin Gothic Book" w:hAnsi="Franklin Gothic Book" w:cs="Arial"/>
          <w:sz w:val="20"/>
          <w:szCs w:val="20"/>
        </w:rPr>
        <w:t xml:space="preserve">Rys. nr </w:t>
      </w:r>
      <w:r w:rsidR="00C36D1E">
        <w:rPr>
          <w:rFonts w:ascii="Franklin Gothic Book" w:hAnsi="Franklin Gothic Book" w:cs="Arial"/>
          <w:sz w:val="20"/>
          <w:szCs w:val="20"/>
        </w:rPr>
        <w:t>3</w:t>
      </w:r>
    </w:p>
    <w:p w:rsidR="00CF6B81" w:rsidRPr="001E7A2E" w:rsidRDefault="005C5896" w:rsidP="00CF6B81">
      <w:pPr>
        <w:pStyle w:val="Tekstpodstawowywcity"/>
        <w:numPr>
          <w:ilvl w:val="0"/>
          <w:numId w:val="4"/>
        </w:numPr>
        <w:spacing w:before="0" w:after="0" w:line="360" w:lineRule="auto"/>
        <w:ind w:left="426" w:hanging="426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Rdzeń </w:t>
      </w:r>
      <w:r w:rsidR="00CF6B81" w:rsidRPr="00A2035E">
        <w:rPr>
          <w:rFonts w:ascii="Franklin Gothic Book" w:hAnsi="Franklin Gothic Book"/>
          <w:sz w:val="22"/>
          <w:szCs w:val="22"/>
        </w:rPr>
        <w:t xml:space="preserve"> transformatora</w:t>
      </w:r>
    </w:p>
    <w:p w:rsidR="001B1502" w:rsidRPr="001E7A2E" w:rsidRDefault="001B1502" w:rsidP="001E7A2E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1E7A2E">
        <w:rPr>
          <w:rFonts w:ascii="Franklin Gothic Book" w:hAnsi="Franklin Gothic Book"/>
          <w:sz w:val="22"/>
          <w:szCs w:val="22"/>
        </w:rPr>
        <w:t>Rdzeń transformatora ma konstrukcję trójramow</w:t>
      </w:r>
      <w:r w:rsidR="00C53A9B" w:rsidRPr="001E7A2E">
        <w:rPr>
          <w:rFonts w:ascii="Franklin Gothic Book" w:hAnsi="Franklin Gothic Book"/>
          <w:sz w:val="22"/>
          <w:szCs w:val="22"/>
        </w:rPr>
        <w:t>ą</w:t>
      </w:r>
      <w:r w:rsidRPr="001E7A2E">
        <w:rPr>
          <w:rFonts w:ascii="Franklin Gothic Book" w:hAnsi="Franklin Gothic Book"/>
          <w:sz w:val="22"/>
          <w:szCs w:val="22"/>
        </w:rPr>
        <w:t xml:space="preserve"> i jest wykonany z blachy magnetycznej zimnowalcowanej. Jarzma rdzenia są ściskane za pomocą belek stalowych specjalnej konstrukcji, ściągniętych śrubami, które to belki służą jednocześnie do prasowania uzwojeń w kierunku osiowym.</w:t>
      </w:r>
      <w:r w:rsidR="006A6484">
        <w:rPr>
          <w:rFonts w:ascii="Franklin Gothic Book" w:hAnsi="Franklin Gothic Book"/>
          <w:sz w:val="22"/>
          <w:szCs w:val="22"/>
        </w:rPr>
        <w:t xml:space="preserve"> </w:t>
      </w:r>
      <w:r w:rsidRPr="001E7A2E">
        <w:rPr>
          <w:rFonts w:ascii="Franklin Gothic Book" w:hAnsi="Franklin Gothic Book"/>
          <w:sz w:val="22"/>
          <w:szCs w:val="22"/>
        </w:rPr>
        <w:tab/>
        <w:t>Blachy rdzenia są podzielone na kilkanaście odizolowanych od siebie pakietów. Każdy z pakietów blach</w:t>
      </w:r>
      <w:r w:rsidR="00DA6E3A">
        <w:rPr>
          <w:rFonts w:ascii="Franklin Gothic Book" w:hAnsi="Franklin Gothic Book"/>
          <w:sz w:val="22"/>
          <w:szCs w:val="22"/>
        </w:rPr>
        <w:t>,</w:t>
      </w:r>
      <w:r w:rsidRPr="001E7A2E">
        <w:rPr>
          <w:rFonts w:ascii="Franklin Gothic Book" w:hAnsi="Franklin Gothic Book"/>
          <w:sz w:val="22"/>
          <w:szCs w:val="22"/>
        </w:rPr>
        <w:t xml:space="preserve"> jak i same belki jarzmowe są uziemione za pośrednictwem odpowiednich oporników.</w:t>
      </w:r>
    </w:p>
    <w:p w:rsidR="001B1502" w:rsidRDefault="001B1502" w:rsidP="001B1502">
      <w:pPr>
        <w:ind w:left="504" w:hanging="504"/>
      </w:pPr>
    </w:p>
    <w:p w:rsidR="00CF6B81" w:rsidRPr="00CF6B81" w:rsidRDefault="00CF6B81" w:rsidP="001E7A2E">
      <w:pPr>
        <w:pStyle w:val="Tekstpodstawowywcity"/>
        <w:spacing w:before="0" w:after="0" w:line="360" w:lineRule="auto"/>
        <w:ind w:left="0" w:firstLine="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:rsidR="00CF6B81" w:rsidRPr="003B7225" w:rsidRDefault="00CF6B81" w:rsidP="003B7225">
      <w:pPr>
        <w:pStyle w:val="Akapitzlist"/>
        <w:spacing w:after="120" w:line="240" w:lineRule="auto"/>
        <w:ind w:left="0"/>
        <w:contextualSpacing w:val="0"/>
        <w:rPr>
          <w:rFonts w:ascii="Franklin Gothic Book" w:hAnsi="Franklin Gothic Book" w:cs="Arial"/>
          <w:bCs/>
          <w:color w:val="000000" w:themeColor="text1"/>
        </w:rPr>
      </w:pPr>
    </w:p>
    <w:p w:rsidR="00545310" w:rsidRPr="00BC77D1" w:rsidRDefault="00545310" w:rsidP="00BC77D1">
      <w:pPr>
        <w:spacing w:line="36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:rsidR="0002334B" w:rsidRDefault="00B10757" w:rsidP="00492D5E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Franklin Gothic Book" w:hAnsi="Franklin Gothic Book" w:cs="Arial"/>
          <w:b/>
          <w:bCs/>
          <w:color w:val="000000" w:themeColor="text1"/>
          <w:sz w:val="24"/>
          <w:szCs w:val="24"/>
          <w:u w:val="single"/>
        </w:rPr>
      </w:pPr>
      <w:r w:rsidRPr="009D4BDA">
        <w:rPr>
          <w:rFonts w:ascii="Franklin Gothic Book" w:hAnsi="Franklin Gothic Book" w:cs="Arial"/>
          <w:b/>
          <w:bCs/>
          <w:color w:val="000000" w:themeColor="text1"/>
          <w:sz w:val="24"/>
          <w:szCs w:val="24"/>
          <w:u w:val="single"/>
        </w:rPr>
        <w:t>ZAŁOŻENIA I WARUNKI TECHNICZNE DLA PRAWIDŁOWEJ REALIZACJI ZADANIA</w:t>
      </w:r>
    </w:p>
    <w:p w:rsidR="00286990" w:rsidRPr="009D4BDA" w:rsidRDefault="00286990" w:rsidP="00286990">
      <w:pPr>
        <w:pStyle w:val="Akapitzlist"/>
        <w:spacing w:after="0" w:line="360" w:lineRule="auto"/>
        <w:ind w:left="426"/>
        <w:jc w:val="both"/>
        <w:rPr>
          <w:rFonts w:ascii="Franklin Gothic Book" w:hAnsi="Franklin Gothic Book" w:cs="Arial"/>
          <w:b/>
          <w:bCs/>
          <w:color w:val="000000" w:themeColor="text1"/>
          <w:sz w:val="24"/>
          <w:szCs w:val="24"/>
          <w:u w:val="single"/>
        </w:rPr>
      </w:pPr>
    </w:p>
    <w:p w:rsidR="009C431F" w:rsidRPr="009D4BDA" w:rsidRDefault="009C431F" w:rsidP="00695931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Franklin Gothic Book" w:hAnsi="Franklin Gothic Book" w:cs="Arial"/>
        </w:rPr>
      </w:pPr>
      <w:r w:rsidRPr="009D4BDA">
        <w:rPr>
          <w:rFonts w:ascii="Franklin Gothic Book" w:hAnsi="Franklin Gothic Book" w:cs="Arial"/>
        </w:rPr>
        <w:t>Wszystkie urządzenia, materiały oraz sprzęt niezbędny dla bezpiecznej realizacji prac obiektowych (w tym rusztowania, zwyżki) na  terenie Zamawiającego zapewnia Wykonawca, który  ponosi wszystkie koszty w tym zakresie.</w:t>
      </w:r>
    </w:p>
    <w:p w:rsidR="009168BB" w:rsidRPr="009D4BDA" w:rsidRDefault="009009F0" w:rsidP="00140478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Franklin Gothic Book" w:hAnsi="Franklin Gothic Book" w:cs="Arial"/>
        </w:rPr>
      </w:pPr>
      <w:r w:rsidRPr="009D4BDA">
        <w:rPr>
          <w:rFonts w:ascii="Franklin Gothic Book" w:hAnsi="Franklin Gothic Book" w:cs="Arial"/>
        </w:rPr>
        <w:t>U</w:t>
      </w:r>
      <w:r w:rsidR="009C431F" w:rsidRPr="009D4BDA">
        <w:rPr>
          <w:rFonts w:ascii="Franklin Gothic Book" w:hAnsi="Franklin Gothic Book" w:cs="Arial"/>
        </w:rPr>
        <w:t xml:space="preserve">rządzenia i </w:t>
      </w:r>
      <w:r w:rsidRPr="009D4BDA">
        <w:rPr>
          <w:rFonts w:ascii="Franklin Gothic Book" w:hAnsi="Franklin Gothic Book" w:cs="Arial"/>
        </w:rPr>
        <w:t xml:space="preserve">materiały użyte do </w:t>
      </w:r>
      <w:r w:rsidR="009C431F" w:rsidRPr="009D4BDA">
        <w:rPr>
          <w:rFonts w:ascii="Franklin Gothic Book" w:hAnsi="Franklin Gothic Book" w:cs="Arial"/>
        </w:rPr>
        <w:t>realizacji Przedmiotu Zamówienia muszą być nowe</w:t>
      </w:r>
      <w:r w:rsidR="003B7225">
        <w:rPr>
          <w:rFonts w:ascii="Franklin Gothic Book" w:hAnsi="Franklin Gothic Book" w:cs="Arial"/>
        </w:rPr>
        <w:t xml:space="preserve"> </w:t>
      </w:r>
      <w:r w:rsidRPr="009D4BDA">
        <w:rPr>
          <w:rFonts w:ascii="Franklin Gothic Book" w:hAnsi="Franklin Gothic Book" w:cs="Arial"/>
        </w:rPr>
        <w:t xml:space="preserve">i </w:t>
      </w:r>
      <w:r w:rsidR="009C431F" w:rsidRPr="009D4BDA">
        <w:rPr>
          <w:rFonts w:ascii="Franklin Gothic Book" w:hAnsi="Franklin Gothic Book" w:cs="Arial"/>
        </w:rPr>
        <w:t>nieużywane</w:t>
      </w:r>
      <w:r w:rsidR="00FC59DB" w:rsidRPr="009D4BDA">
        <w:rPr>
          <w:rFonts w:ascii="Franklin Gothic Book" w:hAnsi="Franklin Gothic Book" w:cs="Arial"/>
        </w:rPr>
        <w:t>.</w:t>
      </w:r>
      <w:r w:rsidR="00140478" w:rsidRPr="009D4BDA">
        <w:rPr>
          <w:rFonts w:ascii="Franklin Gothic Book" w:hAnsi="Franklin Gothic Book" w:cs="Arial"/>
        </w:rPr>
        <w:t xml:space="preserve"> </w:t>
      </w:r>
      <w:r w:rsidRPr="009D4BDA">
        <w:rPr>
          <w:rFonts w:ascii="Franklin Gothic Book" w:hAnsi="Franklin Gothic Book" w:cs="Arial"/>
        </w:rPr>
        <w:t xml:space="preserve">Wraz z dostawą urządzeń i materiałów, </w:t>
      </w:r>
      <w:r w:rsidR="009C431F" w:rsidRPr="009D4BDA">
        <w:rPr>
          <w:rFonts w:ascii="Franklin Gothic Book" w:hAnsi="Franklin Gothic Book" w:cs="Arial"/>
        </w:rPr>
        <w:t xml:space="preserve">Wykonawca jest zobowiązany przekazać Zamawiającemu </w:t>
      </w:r>
      <w:r w:rsidRPr="009D4BDA">
        <w:rPr>
          <w:rFonts w:ascii="Franklin Gothic Book" w:hAnsi="Franklin Gothic Book" w:cs="Arial"/>
        </w:rPr>
        <w:t xml:space="preserve">kompletną </w:t>
      </w:r>
      <w:r w:rsidR="009C431F" w:rsidRPr="009D4BDA">
        <w:rPr>
          <w:rFonts w:ascii="Franklin Gothic Book" w:hAnsi="Franklin Gothic Book" w:cs="Arial"/>
        </w:rPr>
        <w:t>dokumentację</w:t>
      </w:r>
      <w:r w:rsidRPr="009D4BDA">
        <w:rPr>
          <w:rFonts w:ascii="Franklin Gothic Book" w:hAnsi="Franklin Gothic Book" w:cs="Arial"/>
        </w:rPr>
        <w:t xml:space="preserve"> techniczną</w:t>
      </w:r>
      <w:r w:rsidR="00560D83">
        <w:rPr>
          <w:rFonts w:ascii="Franklin Gothic Book" w:hAnsi="Franklin Gothic Book" w:cs="Arial"/>
        </w:rPr>
        <w:t xml:space="preserve"> i jakościową</w:t>
      </w:r>
      <w:r w:rsidRPr="009D4BDA">
        <w:rPr>
          <w:rFonts w:ascii="Franklin Gothic Book" w:hAnsi="Franklin Gothic Book" w:cs="Arial"/>
        </w:rPr>
        <w:t xml:space="preserve"> </w:t>
      </w:r>
      <w:r w:rsidRPr="00560D83">
        <w:rPr>
          <w:rFonts w:ascii="Franklin Gothic Book" w:hAnsi="Franklin Gothic Book" w:cs="Arial"/>
        </w:rPr>
        <w:t>dostaw</w:t>
      </w:r>
      <w:r w:rsidR="00E10304">
        <w:rPr>
          <w:rFonts w:ascii="Franklin Gothic Book" w:hAnsi="Franklin Gothic Book" w:cs="Arial"/>
        </w:rPr>
        <w:t xml:space="preserve"> zgodnie z pkt.</w:t>
      </w:r>
      <w:r w:rsidR="001135F5">
        <w:rPr>
          <w:rFonts w:ascii="Franklin Gothic Book" w:hAnsi="Franklin Gothic Book" w:cs="Arial"/>
        </w:rPr>
        <w:t xml:space="preserve"> 6.1</w:t>
      </w:r>
      <w:r w:rsidR="00DA6E3A">
        <w:rPr>
          <w:rFonts w:ascii="Franklin Gothic Book" w:hAnsi="Franklin Gothic Book" w:cs="Arial"/>
        </w:rPr>
        <w:t>9</w:t>
      </w:r>
      <w:r w:rsidR="001135F5">
        <w:rPr>
          <w:rFonts w:ascii="Franklin Gothic Book" w:hAnsi="Franklin Gothic Book" w:cs="Arial"/>
        </w:rPr>
        <w:t xml:space="preserve"> </w:t>
      </w:r>
      <w:r w:rsidR="00E10304">
        <w:rPr>
          <w:rFonts w:ascii="Franklin Gothic Book" w:hAnsi="Franklin Gothic Book" w:cs="Arial"/>
        </w:rPr>
        <w:t>SWZ część II</w:t>
      </w:r>
      <w:r w:rsidR="007E2F7C" w:rsidRPr="00560D83">
        <w:rPr>
          <w:rFonts w:ascii="Franklin Gothic Book" w:hAnsi="Franklin Gothic Book" w:cs="Arial"/>
        </w:rPr>
        <w:t>.</w:t>
      </w:r>
      <w:r w:rsidR="007E2F7C" w:rsidRPr="009D4BDA">
        <w:rPr>
          <w:rFonts w:ascii="Franklin Gothic Book" w:hAnsi="Franklin Gothic Book" w:cs="Arial"/>
        </w:rPr>
        <w:t xml:space="preserve"> Cała przekazana dokumentac</w:t>
      </w:r>
      <w:r w:rsidR="008D167A" w:rsidRPr="009D4BDA">
        <w:rPr>
          <w:rFonts w:ascii="Franklin Gothic Book" w:hAnsi="Franklin Gothic Book" w:cs="Arial"/>
        </w:rPr>
        <w:t>ja powinna być w języku polskim</w:t>
      </w:r>
      <w:r w:rsidR="001135F5">
        <w:rPr>
          <w:rFonts w:ascii="Franklin Gothic Book" w:hAnsi="Franklin Gothic Book" w:cs="Arial"/>
        </w:rPr>
        <w:t xml:space="preserve"> w formie papierowej i elektronicznej w formacie pdf</w:t>
      </w:r>
      <w:r w:rsidR="009C431F" w:rsidRPr="009D4BDA">
        <w:rPr>
          <w:rFonts w:ascii="Franklin Gothic Book" w:hAnsi="Franklin Gothic Book" w:cs="Arial"/>
        </w:rPr>
        <w:t>.</w:t>
      </w:r>
    </w:p>
    <w:p w:rsidR="00FA2F08" w:rsidRPr="009D4BDA" w:rsidRDefault="001233D1" w:rsidP="00D32116">
      <w:pPr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426" w:hanging="426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sz w:val="22"/>
          <w:szCs w:val="22"/>
          <w:lang w:eastAsia="en-US"/>
        </w:rPr>
        <w:lastRenderedPageBreak/>
        <w:t>Zysk ze sprzedaży złomu (w szczególności z rdzenia TB9) i oleju z TB</w:t>
      </w:r>
      <w:r w:rsidR="00F4631A">
        <w:rPr>
          <w:rFonts w:ascii="Franklin Gothic Book" w:eastAsia="Calibri" w:hAnsi="Franklin Gothic Book" w:cs="Arial"/>
          <w:sz w:val="22"/>
          <w:szCs w:val="22"/>
          <w:lang w:eastAsia="en-US"/>
        </w:rPr>
        <w:t>9 Wykonawca uwzględni w wynagrodzeniu za Usługę.</w:t>
      </w:r>
    </w:p>
    <w:p w:rsidR="00D32116" w:rsidRPr="009D4BDA" w:rsidRDefault="00D32116" w:rsidP="001E7A2E">
      <w:pPr>
        <w:pStyle w:val="Akapitzlist"/>
        <w:numPr>
          <w:ilvl w:val="1"/>
          <w:numId w:val="4"/>
        </w:numPr>
        <w:spacing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9D4BDA">
        <w:rPr>
          <w:rFonts w:ascii="Franklin Gothic Book" w:hAnsi="Franklin Gothic Book" w:cs="Arial"/>
          <w:color w:val="000000" w:themeColor="text1"/>
        </w:rPr>
        <w:t xml:space="preserve">Transport technologiczny materiałów należy do zakresu Wykonawcy, zgodnie </w:t>
      </w:r>
      <w:r w:rsidR="00782D22">
        <w:rPr>
          <w:rFonts w:ascii="Franklin Gothic Book" w:hAnsi="Franklin Gothic Book" w:cs="Arial"/>
          <w:color w:val="000000" w:themeColor="text1"/>
        </w:rPr>
        <w:t xml:space="preserve">       </w:t>
      </w:r>
      <w:r w:rsidRPr="009D4BDA">
        <w:rPr>
          <w:rFonts w:ascii="Franklin Gothic Book" w:hAnsi="Franklin Gothic Book" w:cs="Arial"/>
          <w:color w:val="000000" w:themeColor="text1"/>
        </w:rPr>
        <w:t>z zasadami obowiązującymi na terenie Enea Elektrownia Połaniec</w:t>
      </w:r>
      <w:r w:rsidR="00EC4598">
        <w:rPr>
          <w:rFonts w:ascii="Franklin Gothic Book" w:hAnsi="Franklin Gothic Book" w:cs="Arial"/>
          <w:color w:val="000000" w:themeColor="text1"/>
        </w:rPr>
        <w:t xml:space="preserve"> S.A.</w:t>
      </w:r>
    </w:p>
    <w:p w:rsidR="00D63E76" w:rsidRPr="00584258" w:rsidRDefault="00D32116" w:rsidP="001E7A2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Franklin Gothic Book" w:hAnsi="Franklin Gothic Book" w:cs="Arial"/>
          <w:color w:val="000000" w:themeColor="text1"/>
        </w:rPr>
      </w:pPr>
      <w:r w:rsidRPr="009D4BDA">
        <w:rPr>
          <w:rFonts w:ascii="Franklin Gothic Book" w:hAnsi="Franklin Gothic Book" w:cs="Arial"/>
          <w:color w:val="000000" w:themeColor="text1"/>
        </w:rPr>
        <w:t>Wykonawca jest zobowiązany do prowadzenia ewidencji odpadów i metod ich zagospodarowania, w tym obowiązki wynikające z Ustawy o Odpadach – BDO oraz</w:t>
      </w:r>
      <w:r w:rsidR="00782D22">
        <w:rPr>
          <w:rFonts w:ascii="Franklin Gothic Book" w:hAnsi="Franklin Gothic Book" w:cs="Arial"/>
          <w:color w:val="000000" w:themeColor="text1"/>
        </w:rPr>
        <w:t xml:space="preserve">              </w:t>
      </w:r>
      <w:r w:rsidRPr="009D4BDA">
        <w:rPr>
          <w:rFonts w:ascii="Franklin Gothic Book" w:hAnsi="Franklin Gothic Book" w:cs="Arial"/>
          <w:color w:val="000000" w:themeColor="text1"/>
        </w:rPr>
        <w:t xml:space="preserve"> z obowiązującej Instrukcji </w:t>
      </w:r>
      <w:r w:rsidR="00D63E76" w:rsidRPr="00584258">
        <w:rPr>
          <w:rFonts w:ascii="Franklin Gothic Book" w:hAnsi="Franklin Gothic Book" w:cs="Arial"/>
          <w:color w:val="000000" w:themeColor="text1"/>
        </w:rPr>
        <w:t>postępowania z odpadami wytworzonymi w  Enea Elektrowni Połaniec Spółka Akcyjna  nr przez podmioty zewnętrzne (nr instrukcji I/MS/P/41/2014)</w:t>
      </w:r>
    </w:p>
    <w:p w:rsidR="00D32116" w:rsidRPr="009D4BDA" w:rsidRDefault="00D32116" w:rsidP="001E7A2E">
      <w:pPr>
        <w:pStyle w:val="Akapitzlist"/>
        <w:numPr>
          <w:ilvl w:val="1"/>
          <w:numId w:val="4"/>
        </w:numPr>
        <w:spacing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9D4BDA">
        <w:rPr>
          <w:rFonts w:ascii="Franklin Gothic Book" w:hAnsi="Franklin Gothic Book" w:cs="Arial"/>
          <w:color w:val="000000" w:themeColor="text1"/>
        </w:rPr>
        <w:t>Wykonawca jest zobowiązany do dostarczenia własnych pojemników na odpady, oznakowanych nazwą Wykonawcy oraz   kodem odpadu dla jakiego są przeznaczone.</w:t>
      </w:r>
    </w:p>
    <w:p w:rsidR="00D32116" w:rsidRPr="009D4BDA" w:rsidRDefault="00D32116" w:rsidP="001E7A2E">
      <w:pPr>
        <w:pStyle w:val="Akapitzlist"/>
        <w:numPr>
          <w:ilvl w:val="1"/>
          <w:numId w:val="4"/>
        </w:numPr>
        <w:spacing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9D4BDA">
        <w:rPr>
          <w:rFonts w:ascii="Franklin Gothic Book" w:hAnsi="Franklin Gothic Book" w:cs="Arial"/>
          <w:color w:val="000000" w:themeColor="text1"/>
        </w:rPr>
        <w:t>Wykonawca jest zobowiązany do dostarczenia dokumentów z przeprowadzonego zagospodarowania wytworzonych przez Wykonawcę odpadów, zgodnie z wymaganiami obowiązującej instrukcji Zamawiającego i przepisami prawa.</w:t>
      </w:r>
    </w:p>
    <w:p w:rsidR="00D32116" w:rsidRPr="009D4BDA" w:rsidRDefault="00D32116" w:rsidP="001E7A2E">
      <w:pPr>
        <w:pStyle w:val="Akapitzlist"/>
        <w:numPr>
          <w:ilvl w:val="1"/>
          <w:numId w:val="4"/>
        </w:numPr>
        <w:spacing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9D4BDA">
        <w:rPr>
          <w:rFonts w:ascii="Franklin Gothic Book" w:hAnsi="Franklin Gothic Book" w:cs="Arial"/>
          <w:color w:val="000000" w:themeColor="text1"/>
        </w:rPr>
        <w:t>Wykonawca wytwarzający odpady niebezpieczne zobowiązany jest do dostarczenia dokumentów z przeprowadzonego ostatecznego procesu zagospodarowania  odpadów zgodnie z zapisami Ustawy o odpadach z dnia 14 grudnia 2012r. z późn. zm. (ostateczny proces odzysku , ostateczny proces unieszkodliwiania)</w:t>
      </w:r>
      <w:r w:rsidR="00FD5272" w:rsidRPr="009D4BDA">
        <w:rPr>
          <w:rFonts w:ascii="Franklin Gothic Book" w:hAnsi="Franklin Gothic Book" w:cs="Arial"/>
          <w:color w:val="000000" w:themeColor="text1"/>
        </w:rPr>
        <w:t>.</w:t>
      </w:r>
    </w:p>
    <w:p w:rsidR="00D32116" w:rsidRDefault="00D32116" w:rsidP="001E7A2E">
      <w:pPr>
        <w:pStyle w:val="Akapitzlist"/>
        <w:numPr>
          <w:ilvl w:val="1"/>
          <w:numId w:val="4"/>
        </w:numPr>
        <w:spacing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C527A7">
        <w:rPr>
          <w:rFonts w:ascii="Franklin Gothic Book" w:hAnsi="Franklin Gothic Book" w:cs="Arial"/>
          <w:color w:val="000000" w:themeColor="text1"/>
        </w:rPr>
        <w:t>Wykonawca jest zobowiązany do dostarczenia poświadczenia zawarcia umowy z firmą posiadająca uprawnienia na sposób zagospodarowania odpadów wytworzonych u Zamawiającego przez Wykonawcę podczas realizacji Przedmiotu Zamówienia (jeżeli dotyczy)</w:t>
      </w:r>
      <w:r w:rsidR="00FD5272" w:rsidRPr="00C527A7">
        <w:rPr>
          <w:rFonts w:ascii="Franklin Gothic Book" w:hAnsi="Franklin Gothic Book" w:cs="Arial"/>
          <w:color w:val="000000" w:themeColor="text1"/>
        </w:rPr>
        <w:t>.</w:t>
      </w:r>
    </w:p>
    <w:p w:rsidR="003547C7" w:rsidRDefault="003547C7" w:rsidP="001E7A2E">
      <w:pPr>
        <w:pStyle w:val="Tekstpodstawowy"/>
        <w:numPr>
          <w:ilvl w:val="1"/>
          <w:numId w:val="4"/>
        </w:numPr>
        <w:spacing w:line="360" w:lineRule="auto"/>
        <w:ind w:left="851" w:hanging="425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 w:rsidRPr="001E7A2E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Wykonawca przedstawi do zaakceptowania Zamawiającemu Plan Kontroli i Badań.</w:t>
      </w:r>
    </w:p>
    <w:p w:rsidR="00CA324E" w:rsidRPr="001E7A2E" w:rsidRDefault="00CA324E" w:rsidP="001E7A2E">
      <w:pPr>
        <w:pStyle w:val="Tekstpodstawowy"/>
        <w:numPr>
          <w:ilvl w:val="1"/>
          <w:numId w:val="4"/>
        </w:numPr>
        <w:spacing w:line="360" w:lineRule="auto"/>
        <w:ind w:left="851" w:hanging="425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Zamawiający lu</w:t>
      </w:r>
      <w:r w:rsidR="00842E2E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b</w:t>
      </w:r>
      <w:r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 xml:space="preserve"> jego przedstawiciel ma prawo do kontroli prac na każdym etapie jej wykonywania.</w:t>
      </w:r>
    </w:p>
    <w:p w:rsidR="003547C7" w:rsidRPr="001E7A2E" w:rsidRDefault="003547C7" w:rsidP="001E7A2E">
      <w:pPr>
        <w:pStyle w:val="Tekstpodstawowy"/>
        <w:numPr>
          <w:ilvl w:val="1"/>
          <w:numId w:val="4"/>
        </w:numPr>
        <w:spacing w:line="360" w:lineRule="auto"/>
        <w:ind w:left="851" w:hanging="425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 w:rsidRPr="001E7A2E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Jakiekolwiek koszty wynikające z prób odbiorowych wykonywanych na warsztacie lub na miejscu montażu ponosi wykonawca z wyjątkiem kosztów związanych z obecnością Zamawiającego lub jego przedstawiciela. Jeżeli kontrole lub próby wykażą jakiekolwiek braki lub usterki wtedy kontrole lub próby należy powtórzyć</w:t>
      </w:r>
      <w:r w:rsidR="00842E2E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,</w:t>
      </w:r>
      <w:r w:rsidRPr="001E7A2E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 xml:space="preserve"> a Wykonawca poniesie wynikające z tego koszty i wydatki, łącznie z kosztami i wydatkami poniesionymi przez Zamawiającego jak opisano wyżej.</w:t>
      </w:r>
    </w:p>
    <w:p w:rsidR="003547C7" w:rsidRPr="00C527A7" w:rsidRDefault="003547C7" w:rsidP="001E7A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 w:cs="Arial"/>
          <w:color w:val="000000" w:themeColor="text1"/>
        </w:rPr>
      </w:pPr>
    </w:p>
    <w:p w:rsidR="000355E3" w:rsidRPr="00C527A7" w:rsidRDefault="000355E3" w:rsidP="00D0771E">
      <w:pPr>
        <w:pStyle w:val="Akapitzlist"/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Franklin Gothic Book" w:hAnsi="Franklin Gothic Book" w:cs="Arial"/>
          <w:sz w:val="20"/>
          <w:szCs w:val="20"/>
        </w:rPr>
      </w:pPr>
    </w:p>
    <w:p w:rsidR="00AE4335" w:rsidRPr="00286990" w:rsidRDefault="00B10757" w:rsidP="001E7A2E">
      <w:pPr>
        <w:pStyle w:val="Akapitzlist"/>
        <w:numPr>
          <w:ilvl w:val="0"/>
          <w:numId w:val="4"/>
        </w:numPr>
        <w:spacing w:after="0" w:line="360" w:lineRule="auto"/>
        <w:ind w:left="426" w:hanging="425"/>
        <w:jc w:val="both"/>
        <w:rPr>
          <w:rFonts w:ascii="Franklin Gothic Book" w:hAnsi="Franklin Gothic Book" w:cs="Arial"/>
          <w:color w:val="000000" w:themeColor="text1"/>
          <w:sz w:val="24"/>
          <w:szCs w:val="24"/>
          <w:u w:val="single"/>
        </w:rPr>
      </w:pPr>
      <w:r w:rsidRPr="00C527A7">
        <w:rPr>
          <w:rFonts w:ascii="Franklin Gothic Book" w:hAnsi="Franklin Gothic Book" w:cs="Arial"/>
          <w:b/>
          <w:bCs/>
          <w:color w:val="000000" w:themeColor="text1"/>
          <w:sz w:val="24"/>
          <w:szCs w:val="24"/>
          <w:u w:val="single"/>
        </w:rPr>
        <w:t>WARUNKI ORGANIZACYJNE DLA PRAWIDŁOWEJ REALIZACJI ZADANIA.</w:t>
      </w:r>
    </w:p>
    <w:p w:rsidR="00286990" w:rsidRPr="00C527A7" w:rsidRDefault="00286990" w:rsidP="00286990">
      <w:pPr>
        <w:pStyle w:val="Akapitzlist"/>
        <w:spacing w:after="0" w:line="360" w:lineRule="auto"/>
        <w:ind w:left="426"/>
        <w:jc w:val="both"/>
        <w:rPr>
          <w:rFonts w:ascii="Franklin Gothic Book" w:hAnsi="Franklin Gothic Book" w:cs="Arial"/>
          <w:color w:val="000000" w:themeColor="text1"/>
          <w:sz w:val="24"/>
          <w:szCs w:val="24"/>
          <w:u w:val="single"/>
        </w:rPr>
      </w:pPr>
    </w:p>
    <w:p w:rsidR="0002334B" w:rsidRPr="00C527A7" w:rsidRDefault="0002334B" w:rsidP="00695931">
      <w:pPr>
        <w:pStyle w:val="Tekstpodstawowywcity"/>
        <w:numPr>
          <w:ilvl w:val="0"/>
          <w:numId w:val="4"/>
        </w:numPr>
        <w:spacing w:before="0" w:after="0" w:line="360" w:lineRule="auto"/>
        <w:ind w:left="426" w:hanging="426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Podczas wykonywania prac na terenie Enea </w:t>
      </w:r>
      <w:r w:rsidR="006415F4"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Elektrownia </w:t>
      </w: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Połaniec S.A., Wykonawcę obowiązują aktualne przepisy wewnętrzne Zamawiającego, a w tym instrukcja organizacji bezpiecznej pracy w Enea</w:t>
      </w:r>
      <w:r w:rsidR="00CD72A8"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Elektrownia</w:t>
      </w: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Połaniec S.A., Instrukcja ochrony przeciwpożarowej oraz przepis</w:t>
      </w:r>
      <w:r w:rsidR="00D0771E"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y w </w:t>
      </w:r>
      <w:r w:rsidR="00D0771E"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zakresie ochrony środowiska </w:t>
      </w: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naturalnego, z którymi Wykonawca jest zobowiązany zapoznać się na etapie przed złożeniem ostatecznej oferty cenowej.</w:t>
      </w:r>
    </w:p>
    <w:p w:rsidR="0002334B" w:rsidRPr="00C527A7" w:rsidRDefault="0002334B" w:rsidP="00695931">
      <w:pPr>
        <w:pStyle w:val="Tekstpodstawowywcity"/>
        <w:numPr>
          <w:ilvl w:val="0"/>
          <w:numId w:val="4"/>
        </w:numPr>
        <w:spacing w:before="0" w:after="0" w:line="360" w:lineRule="auto"/>
        <w:ind w:left="426" w:hanging="426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Do obowiązków Zamawiającego należy:</w:t>
      </w:r>
    </w:p>
    <w:p w:rsidR="0002334B" w:rsidRPr="00C527A7" w:rsidRDefault="00121F96" w:rsidP="000E1AC6">
      <w:pPr>
        <w:pStyle w:val="Tekstpodstawowywcity"/>
        <w:numPr>
          <w:ilvl w:val="1"/>
          <w:numId w:val="4"/>
        </w:numPr>
        <w:spacing w:before="0" w:after="0" w:line="360" w:lineRule="auto"/>
        <w:ind w:left="851" w:hanging="425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Zamawiający w celu wykonania przedmiotu umowy zapewni Wykonawcy dostęp do </w:t>
      </w:r>
      <w:r w:rsidR="00D63E76">
        <w:rPr>
          <w:rFonts w:ascii="Franklin Gothic Book" w:hAnsi="Franklin Gothic Book" w:cs="Arial"/>
          <w:color w:val="000000" w:themeColor="text1"/>
          <w:sz w:val="22"/>
          <w:szCs w:val="22"/>
        </w:rPr>
        <w:t>u</w:t>
      </w:r>
      <w:r w:rsidR="003C5446"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rządzeń w sposób umożliwiający terminowe, prawidłowe i bezpieczne prowadzenie Prac.</w:t>
      </w:r>
    </w:p>
    <w:p w:rsidR="0002334B" w:rsidRPr="00C527A7" w:rsidRDefault="003C5446" w:rsidP="000E1AC6">
      <w:pPr>
        <w:pStyle w:val="Tekstpodstawowywcity"/>
        <w:numPr>
          <w:ilvl w:val="1"/>
          <w:numId w:val="4"/>
        </w:numPr>
        <w:spacing w:before="0" w:after="0" w:line="360" w:lineRule="auto"/>
        <w:ind w:left="851" w:hanging="425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U</w:t>
      </w:r>
      <w:r w:rsidR="0002334B"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dostępnianie posiadanej dokumentacji technicznej</w:t>
      </w: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przedmiotu Umowy</w:t>
      </w:r>
      <w:r w:rsidR="00D57811"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:rsidR="0002334B" w:rsidRPr="00C527A7" w:rsidRDefault="003C5446" w:rsidP="000E1AC6">
      <w:pPr>
        <w:pStyle w:val="Tekstpodstawowywcity"/>
        <w:numPr>
          <w:ilvl w:val="1"/>
          <w:numId w:val="4"/>
        </w:numPr>
        <w:tabs>
          <w:tab w:val="left" w:pos="142"/>
        </w:tabs>
        <w:spacing w:before="0" w:after="0" w:line="360" w:lineRule="auto"/>
        <w:ind w:left="851" w:hanging="425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K</w:t>
      </w:r>
      <w:r w:rsidR="0002334B"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onsultowanie proponowanych rozwiązań technicznych</w:t>
      </w: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:rsidR="003C5446" w:rsidRPr="00C527A7" w:rsidRDefault="003C5446" w:rsidP="000E1AC6">
      <w:pPr>
        <w:pStyle w:val="Tekstpodstawowywcity"/>
        <w:numPr>
          <w:ilvl w:val="1"/>
          <w:numId w:val="4"/>
        </w:numPr>
        <w:tabs>
          <w:tab w:val="left" w:pos="142"/>
        </w:tabs>
        <w:spacing w:before="0" w:after="0" w:line="360" w:lineRule="auto"/>
        <w:ind w:left="851" w:hanging="425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Zapewnienie realizacji przedmiotu Umowy, zgodnie z Instrukcją Organizacji Bezpiecznej Pracy Zamawiającego.</w:t>
      </w:r>
    </w:p>
    <w:p w:rsidR="003C5446" w:rsidRPr="00C527A7" w:rsidRDefault="003C5446" w:rsidP="000E1AC6">
      <w:pPr>
        <w:pStyle w:val="Tekstpodstawowywcity"/>
        <w:numPr>
          <w:ilvl w:val="1"/>
          <w:numId w:val="4"/>
        </w:numPr>
        <w:tabs>
          <w:tab w:val="left" w:pos="142"/>
        </w:tabs>
        <w:spacing w:before="0" w:after="0" w:line="360" w:lineRule="auto"/>
        <w:ind w:left="851" w:hanging="425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Wskazania osób do dokonywania uzgodnień z Wykonawcą w okresie realizacji przedmiotu Umowy.</w:t>
      </w:r>
    </w:p>
    <w:p w:rsidR="00C52772" w:rsidRPr="00C527A7" w:rsidRDefault="00C52772" w:rsidP="000E1AC6">
      <w:pPr>
        <w:pStyle w:val="Tekstpodstawowywcity"/>
        <w:numPr>
          <w:ilvl w:val="1"/>
          <w:numId w:val="4"/>
        </w:numPr>
        <w:tabs>
          <w:tab w:val="left" w:pos="142"/>
        </w:tabs>
        <w:spacing w:before="0" w:after="0" w:line="360" w:lineRule="auto"/>
        <w:ind w:left="851" w:hanging="425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Zapewnienia darmowego dostępu do energii elektrycznej </w:t>
      </w:r>
      <w:r w:rsidR="00D0248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na terenie Elektrowni </w:t>
      </w: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w okresie wykonywania przedmiotu Umowy.</w:t>
      </w:r>
    </w:p>
    <w:p w:rsidR="00D32116" w:rsidRPr="00C527A7" w:rsidRDefault="00D32116" w:rsidP="000E1AC6">
      <w:pPr>
        <w:pStyle w:val="Tekstpodstawowywcity"/>
        <w:numPr>
          <w:ilvl w:val="0"/>
          <w:numId w:val="4"/>
        </w:numPr>
        <w:spacing w:before="0" w:after="0" w:line="360" w:lineRule="auto"/>
        <w:ind w:left="426" w:hanging="426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Do obowiązków Wykonawcy należy w szczególności:</w:t>
      </w:r>
    </w:p>
    <w:p w:rsidR="00D32116" w:rsidRDefault="00D32116" w:rsidP="000E1AC6">
      <w:pPr>
        <w:pStyle w:val="Tekstpodstawowywcity"/>
        <w:numPr>
          <w:ilvl w:val="1"/>
          <w:numId w:val="4"/>
        </w:numPr>
        <w:spacing w:before="0" w:after="0" w:line="360" w:lineRule="auto"/>
        <w:ind w:left="851" w:hanging="425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Skierowanie do wykonywania prac na terenie </w:t>
      </w:r>
      <w:r w:rsidR="00D02487">
        <w:rPr>
          <w:rFonts w:ascii="Franklin Gothic Book" w:hAnsi="Franklin Gothic Book" w:cs="Arial"/>
          <w:color w:val="000000" w:themeColor="text1"/>
          <w:sz w:val="22"/>
          <w:szCs w:val="22"/>
        </w:rPr>
        <w:t>Elektrowni</w:t>
      </w: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pracowników o wymaganych kwalifikacjach zawodowych, spełniających wymagania określone w aktualnej instrukcji organizacji bezpiecznej pracy obowiązującej u Zamawiającego. </w:t>
      </w:r>
    </w:p>
    <w:p w:rsidR="00FC5D9D" w:rsidRPr="00C527A7" w:rsidRDefault="00F35433" w:rsidP="000E1AC6">
      <w:pPr>
        <w:pStyle w:val="Tekstpodstawowywcity"/>
        <w:numPr>
          <w:ilvl w:val="1"/>
          <w:numId w:val="4"/>
        </w:numPr>
        <w:spacing w:before="0" w:after="0" w:line="360" w:lineRule="auto"/>
        <w:ind w:left="851" w:hanging="425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Odbycie szkolenia wprowadzającego </w:t>
      </w:r>
      <w:r w:rsidR="00D809C3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przeprowadzanego przez pracownika Biura BHP na zasadach opisanych w dokumencie związanym nr 2 do Instrukcji Organizacji Bezpiecznej Pracy w Enea Elektrownia Połaniec S.A. </w:t>
      </w:r>
    </w:p>
    <w:p w:rsidR="00D32116" w:rsidRPr="00C527A7" w:rsidRDefault="00D32116" w:rsidP="000E1AC6">
      <w:pPr>
        <w:pStyle w:val="Tekstpodstawowywcity"/>
        <w:numPr>
          <w:ilvl w:val="1"/>
          <w:numId w:val="4"/>
        </w:numPr>
        <w:spacing w:before="0" w:after="0" w:line="360" w:lineRule="auto"/>
        <w:ind w:left="851" w:hanging="425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Dostarczenie wymaganych instrukcją organizacji bezpiecznej pracy w Enea Elektrownia Połaniec S.A., dokumentów zarówno </w:t>
      </w:r>
      <w:r w:rsidRPr="00C527A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 etapie składania oferty (Załącznik Z- 5 Dokumentu związanego nr 2 z I/NB/B/20/2013)</w:t>
      </w:r>
      <w:r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, jak i przed rozpoczęciem prac na obiektach w  Enea Elektrownia Połaniec S.A </w:t>
      </w:r>
      <w:r w:rsidRPr="00C527A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(Załączniki Z-1, Z-2, Z-6</w:t>
      </w:r>
      <w:r w:rsidR="00F85F80" w:rsidRPr="00C527A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Dokumentu związanego nr</w:t>
      </w:r>
      <w:r w:rsidRPr="00C527A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 z I/NB/B/20/2013)</w:t>
      </w:r>
      <w:r w:rsidR="000E1AC6" w:rsidRPr="00C527A7">
        <w:rPr>
          <w:rFonts w:ascii="Franklin Gothic Book" w:hAnsi="Franklin Gothic Book" w:cs="Arial"/>
          <w:color w:val="000000" w:themeColor="text1"/>
          <w:sz w:val="22"/>
          <w:szCs w:val="22"/>
        </w:rPr>
        <w:t>, w wymaganych terminach.</w:t>
      </w:r>
    </w:p>
    <w:p w:rsidR="00D32116" w:rsidRPr="00CC008A" w:rsidRDefault="00D32116" w:rsidP="000E1AC6">
      <w:pPr>
        <w:pStyle w:val="Tekstpodstawowywcity"/>
        <w:spacing w:before="0" w:after="0" w:line="360" w:lineRule="auto"/>
        <w:ind w:left="851" w:firstLine="0"/>
        <w:rPr>
          <w:rFonts w:ascii="Arial" w:hAnsi="Arial" w:cs="Arial"/>
          <w:color w:val="000000" w:themeColor="text1"/>
        </w:rPr>
      </w:pPr>
    </w:p>
    <w:p w:rsidR="00C467C7" w:rsidRDefault="00C467C7" w:rsidP="00A05175">
      <w:pPr>
        <w:pStyle w:val="Tekstpodstawowywcity"/>
        <w:spacing w:before="0" w:after="0" w:line="360" w:lineRule="auto"/>
        <w:ind w:left="426" w:firstLine="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:rsidR="00C467C7" w:rsidRPr="00C467C7" w:rsidRDefault="00C467C7" w:rsidP="001E7A2E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</w:pPr>
      <w:r w:rsidRPr="00C467C7"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  <w:t>GWARANCJA</w:t>
      </w:r>
    </w:p>
    <w:p w:rsidR="00C467C7" w:rsidRPr="00C467C7" w:rsidRDefault="00C467C7" w:rsidP="00C467C7">
      <w:p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C467C7">
        <w:rPr>
          <w:rFonts w:ascii="Franklin Gothic Book" w:hAnsi="Franklin Gothic Book" w:cs="Arial"/>
          <w:sz w:val="22"/>
          <w:szCs w:val="22"/>
        </w:rPr>
        <w:t>Wykonawca udzieli min</w:t>
      </w:r>
      <w:r w:rsidR="008B5E27" w:rsidRPr="008B5E27">
        <w:rPr>
          <w:rFonts w:ascii="Franklin Gothic Book" w:hAnsi="Franklin Gothic Book" w:cs="Arial"/>
          <w:color w:val="0D0D0D" w:themeColor="text1" w:themeTint="F2"/>
          <w:sz w:val="22"/>
          <w:szCs w:val="22"/>
        </w:rPr>
        <w:t>.</w:t>
      </w:r>
      <w:r w:rsidRPr="00C467C7">
        <w:rPr>
          <w:rFonts w:ascii="Franklin Gothic Book" w:hAnsi="Franklin Gothic Book" w:cs="Arial"/>
          <w:color w:val="FF0000"/>
          <w:sz w:val="22"/>
          <w:szCs w:val="22"/>
        </w:rPr>
        <w:t xml:space="preserve"> </w:t>
      </w:r>
      <w:r w:rsidR="00C86C4D">
        <w:rPr>
          <w:rFonts w:ascii="Franklin Gothic Book" w:hAnsi="Franklin Gothic Book" w:cs="Arial"/>
          <w:sz w:val="22"/>
          <w:szCs w:val="22"/>
        </w:rPr>
        <w:t>24 miesiące</w:t>
      </w:r>
      <w:r w:rsidRPr="00C467C7">
        <w:rPr>
          <w:rFonts w:ascii="Franklin Gothic Book" w:hAnsi="Franklin Gothic Book" w:cs="Arial"/>
          <w:sz w:val="22"/>
          <w:szCs w:val="22"/>
        </w:rPr>
        <w:t xml:space="preserve"> gwarancji (liczonej od dnia odbioru końcowego transformatora).</w:t>
      </w:r>
    </w:p>
    <w:p w:rsidR="00C467C7" w:rsidRDefault="00C467C7" w:rsidP="00C467C7">
      <w:pPr>
        <w:tabs>
          <w:tab w:val="left" w:pos="720"/>
          <w:tab w:val="left" w:pos="1068"/>
        </w:tabs>
        <w:spacing w:after="120" w:line="360" w:lineRule="auto"/>
        <w:rPr>
          <w:rFonts w:ascii="Franklin Gothic Book" w:hAnsi="Franklin Gothic Book" w:cs="Arial"/>
          <w:sz w:val="22"/>
          <w:szCs w:val="22"/>
        </w:rPr>
      </w:pPr>
      <w:r w:rsidRPr="00C467C7">
        <w:rPr>
          <w:rFonts w:ascii="Franklin Gothic Book" w:hAnsi="Franklin Gothic Book" w:cs="Arial"/>
          <w:sz w:val="22"/>
          <w:szCs w:val="22"/>
        </w:rPr>
        <w:t>Wykonawca zobowiązuje się przystąpić do usunięcia zgłoszonych wad niezwłocznie, nie później niż w ciągu 8 godzin od zgłoszenia wady przez Zamawiającego.</w:t>
      </w:r>
      <w:r w:rsidR="00C446FF">
        <w:rPr>
          <w:rFonts w:ascii="Franklin Gothic Book" w:hAnsi="Franklin Gothic Book" w:cs="Arial"/>
          <w:sz w:val="22"/>
          <w:szCs w:val="22"/>
        </w:rPr>
        <w:t xml:space="preserve"> </w:t>
      </w:r>
      <w:r w:rsidRPr="00C467C7">
        <w:rPr>
          <w:rFonts w:ascii="Franklin Gothic Book" w:hAnsi="Franklin Gothic Book" w:cs="Arial"/>
          <w:sz w:val="22"/>
          <w:szCs w:val="22"/>
        </w:rPr>
        <w:t>W razie ujawnienia wad w okresie gwarancji, okres gwarancji zostanie przedłużony o czas ich usuwania.</w:t>
      </w:r>
    </w:p>
    <w:p w:rsidR="00F34D6C" w:rsidRDefault="00F34D6C" w:rsidP="00C467C7">
      <w:pPr>
        <w:tabs>
          <w:tab w:val="left" w:pos="720"/>
          <w:tab w:val="left" w:pos="1068"/>
        </w:tabs>
        <w:spacing w:after="120" w:line="360" w:lineRule="auto"/>
        <w:rPr>
          <w:rFonts w:ascii="Franklin Gothic Book" w:hAnsi="Franklin Gothic Book" w:cs="Arial"/>
          <w:sz w:val="22"/>
          <w:szCs w:val="22"/>
        </w:rPr>
      </w:pPr>
    </w:p>
    <w:p w:rsidR="00F34D6C" w:rsidRDefault="00F34D6C" w:rsidP="00F34D6C">
      <w:pPr>
        <w:shd w:val="clear" w:color="auto" w:fill="FFFFFF"/>
        <w:spacing w:before="43" w:line="300" w:lineRule="auto"/>
        <w:ind w:right="11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Gwarancja dostępności i wzór jej obliczenia</w:t>
      </w:r>
    </w:p>
    <w:p w:rsidR="00F34D6C" w:rsidRDefault="00F34D6C" w:rsidP="00F34D6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ograniczeniami warunków określonych w poniższym punkcie, Wykonawca gwarantuje dostępność wyłącznika generatorowego na poziomie 99%.</w:t>
      </w:r>
    </w:p>
    <w:p w:rsidR="00F34D6C" w:rsidRDefault="00F34D6C" w:rsidP="00F34D6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Dostępność wyłącznika generatorowego definiowana jest zgodnie z następującym wzorem:</w:t>
      </w:r>
    </w:p>
    <w:p w:rsidR="00F34D6C" w:rsidRDefault="00F34D6C" w:rsidP="00F34D6C">
      <w:pPr>
        <w:shd w:val="clear" w:color="auto" w:fill="FFFFFF"/>
        <w:spacing w:before="43" w:line="300" w:lineRule="auto"/>
        <w:ind w:right="11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                  </w:t>
      </w:r>
    </w:p>
    <w:p w:rsidR="00F34D6C" w:rsidRDefault="00F34D6C" w:rsidP="00F34D6C">
      <w:pPr>
        <w:shd w:val="clear" w:color="auto" w:fill="FFFFFF"/>
        <w:spacing w:before="43" w:line="300" w:lineRule="auto"/>
        <w:ind w:right="11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Dostępność = (1- K</w:t>
      </w:r>
      <w:r>
        <w:rPr>
          <w:rFonts w:ascii="Arial" w:hAnsi="Arial" w:cs="Arial"/>
          <w:b/>
          <w:bCs/>
          <w:szCs w:val="20"/>
          <w:vertAlign w:val="subscript"/>
        </w:rPr>
        <w:t>inp</w:t>
      </w:r>
      <w:r>
        <w:rPr>
          <w:rFonts w:ascii="Arial" w:hAnsi="Arial" w:cs="Arial"/>
          <w:b/>
          <w:bCs/>
          <w:szCs w:val="20"/>
        </w:rPr>
        <w:t>)·100%</w:t>
      </w:r>
    </w:p>
    <w:p w:rsidR="00F34D6C" w:rsidRDefault="00F34D6C" w:rsidP="00F34D6C">
      <w:pPr>
        <w:shd w:val="clear" w:color="auto" w:fill="FFFFFF"/>
        <w:spacing w:before="43" w:line="300" w:lineRule="auto"/>
        <w:ind w:left="1102" w:right="1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gdzie K</w:t>
      </w:r>
      <w:r>
        <w:rPr>
          <w:rFonts w:ascii="Arial" w:hAnsi="Arial" w:cs="Arial"/>
          <w:szCs w:val="20"/>
          <w:vertAlign w:val="subscript"/>
        </w:rPr>
        <w:t>inp</w:t>
      </w:r>
      <w:r>
        <w:rPr>
          <w:rFonts w:ascii="Arial" w:hAnsi="Arial" w:cs="Arial"/>
          <w:szCs w:val="20"/>
        </w:rPr>
        <w:t xml:space="preserve"> obliczane jest według następującego wzoru:</w:t>
      </w:r>
    </w:p>
    <w:p w:rsidR="00F34D6C" w:rsidRDefault="009E33E9" w:rsidP="00F34D6C">
      <w:pPr>
        <w:shd w:val="clear" w:color="auto" w:fill="FFFFFF"/>
        <w:spacing w:before="43" w:line="300" w:lineRule="auto"/>
        <w:ind w:right="11"/>
        <w:jc w:val="center"/>
        <w:rPr>
          <w:rFonts w:ascii="Arial" w:hAnsi="Arial" w:cs="Arial"/>
          <w:szCs w:val="20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13EC90F1" wp14:editId="75813854">
                <wp:extent cx="1247775" cy="663575"/>
                <wp:effectExtent l="0" t="0" r="0" b="3175"/>
                <wp:docPr id="16" name="Kanw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7540" y="0"/>
                            <a:ext cx="6794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82E" w:rsidRDefault="00A0282E" w:rsidP="009E33E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7560" y="0"/>
                            <a:ext cx="6794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82E" w:rsidRDefault="00A0282E" w:rsidP="009E33E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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27990" y="292100"/>
                            <a:ext cx="4095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7040" y="313055"/>
                            <a:ext cx="40386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82E" w:rsidRPr="00252C78" w:rsidRDefault="00A0282E" w:rsidP="009E33E9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17520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7515" y="14605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82E" w:rsidRDefault="00A0282E" w:rsidP="009E33E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7975" y="178435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82E" w:rsidRDefault="00A0282E" w:rsidP="009E33E9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6900" y="191770"/>
                            <a:ext cx="469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82E" w:rsidRDefault="00A0282E" w:rsidP="009E33E9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8030" y="166370"/>
                            <a:ext cx="469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82E" w:rsidRDefault="00A0282E" w:rsidP="009E33E9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8430" y="289560"/>
                            <a:ext cx="1587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82E" w:rsidRDefault="00A0282E" w:rsidP="009E33E9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9925" y="72390"/>
                            <a:ext cx="11049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82E" w:rsidRDefault="00A0282E" w:rsidP="009E33E9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305" y="195580"/>
                            <a:ext cx="12001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82E" w:rsidRDefault="00A0282E" w:rsidP="009E33E9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EC90F1" id="Kanwa 16" o:spid="_x0000_s1026" editas="canvas" style="width:98.25pt;height:52.25pt;mso-position-horizontal-relative:char;mso-position-vertical-relative:line" coordsize="12477,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77;height:6635;visibility:visible;mso-wrap-style:square">
                  <v:fill o:detectmouseclick="t"/>
                  <v:path o:connecttype="none"/>
                </v:shape>
                <v:rect id="Rectangle 4" o:spid="_x0000_s1028" style="position:absolute;left:6375;width:679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A0282E" w:rsidRDefault="00A0282E" w:rsidP="009E33E9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</w:t>
                        </w:r>
                      </w:p>
                    </w:txbxContent>
                  </v:textbox>
                </v:rect>
                <v:rect id="Rectangle 5" o:spid="_x0000_s1029" style="position:absolute;left:7975;width:680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A0282E" w:rsidRDefault="00A0282E" w:rsidP="009E33E9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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4279,2921" to="8375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rect id="Rectangle 7" o:spid="_x0000_s1031" style="position:absolute;left:4470;top:3130;width:4039;height:15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A0282E" w:rsidRPr="00252C78" w:rsidRDefault="00A0282E" w:rsidP="009E33E9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 xml:space="preserve">17520 </w:t>
                        </w:r>
                      </w:p>
                    </w:txbxContent>
                  </v:textbox>
                </v:rect>
                <v:rect id="Rectangle 8" o:spid="_x0000_s1032" style="position:absolute;left:4375;top:146;width:1632;height:28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A0282E" w:rsidRDefault="00A0282E" w:rsidP="009E33E9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" o:spid="_x0000_s1033" style="position:absolute;left:3079;top:1784;width:699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A0282E" w:rsidRDefault="00A0282E" w:rsidP="009E33E9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" o:spid="_x0000_s1034" style="position:absolute;left:5969;top:1917;width:469;height:1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A0282E" w:rsidRDefault="00A0282E" w:rsidP="009E33E9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1" o:spid="_x0000_s1035" style="position:absolute;left:7480;top:1663;width:470;height:1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A0282E" w:rsidRDefault="00A0282E" w:rsidP="009E33E9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2" o:spid="_x0000_s1036" style="position:absolute;left:1384;top:2895;width:1587;height:1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A0282E" w:rsidRDefault="00A0282E" w:rsidP="009E33E9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inp</w:t>
                        </w:r>
                      </w:p>
                    </w:txbxContent>
                  </v:textbox>
                </v:rect>
                <v:rect id="Rectangle 13" o:spid="_x0000_s1037" style="position:absolute;left:6699;top:723;width:1105;height:15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A0282E" w:rsidRDefault="00A0282E" w:rsidP="009E33E9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4" o:spid="_x0000_s1038" style="position:absolute;left:273;top:1955;width:1200;height:15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A0282E" w:rsidRDefault="00A0282E" w:rsidP="009E33E9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34D6C" w:rsidRDefault="00F34D6C" w:rsidP="00F34D6C">
      <w:pPr>
        <w:shd w:val="clear" w:color="auto" w:fill="FFFFFF"/>
        <w:spacing w:before="43" w:line="300" w:lineRule="auto"/>
        <w:ind w:right="1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gdzie:</w:t>
      </w:r>
    </w:p>
    <w:p w:rsidR="00F34D6C" w:rsidRDefault="00F34D6C" w:rsidP="00F34D6C">
      <w:pPr>
        <w:shd w:val="clear" w:color="auto" w:fill="FFFFFF"/>
        <w:spacing w:before="43" w:line="300" w:lineRule="auto"/>
        <w:ind w:left="1620" w:right="11" w:hanging="16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               Ti          - czas niedostępności [h]</w:t>
      </w:r>
    </w:p>
    <w:p w:rsidR="00F34D6C" w:rsidRDefault="00F34D6C" w:rsidP="00F34D6C">
      <w:pPr>
        <w:rPr>
          <w:rFonts w:ascii="Calibri" w:hAnsi="Calibri" w:cs="Calibri"/>
          <w:sz w:val="22"/>
          <w:szCs w:val="22"/>
        </w:rPr>
      </w:pPr>
    </w:p>
    <w:p w:rsidR="00F34D6C" w:rsidRPr="00C467C7" w:rsidRDefault="00F34D6C" w:rsidP="00C467C7">
      <w:pPr>
        <w:tabs>
          <w:tab w:val="left" w:pos="720"/>
          <w:tab w:val="left" w:pos="1068"/>
        </w:tabs>
        <w:spacing w:after="120" w:line="360" w:lineRule="auto"/>
        <w:rPr>
          <w:rFonts w:ascii="Franklin Gothic Book" w:hAnsi="Franklin Gothic Book" w:cs="Arial"/>
          <w:sz w:val="22"/>
          <w:szCs w:val="22"/>
        </w:rPr>
      </w:pPr>
    </w:p>
    <w:p w:rsidR="007E5242" w:rsidRDefault="007E5242" w:rsidP="007E5242">
      <w:pPr>
        <w:pStyle w:val="Tekstpodstawowywcity"/>
        <w:spacing w:before="0" w:after="0" w:line="360" w:lineRule="auto"/>
        <w:ind w:left="851" w:hanging="425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715FAB" w:rsidRPr="00523173" w:rsidRDefault="0002334B" w:rsidP="001E7A2E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</w:pPr>
      <w:r w:rsidRPr="00523173"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  <w:t>TERMINY  WYKONANIA USŁUGI</w:t>
      </w:r>
    </w:p>
    <w:p w:rsidR="00AD4E6B" w:rsidRPr="00523173" w:rsidRDefault="00AD4E6B" w:rsidP="00286990">
      <w:pPr>
        <w:tabs>
          <w:tab w:val="left" w:pos="1560"/>
        </w:tabs>
        <w:spacing w:line="360" w:lineRule="auto"/>
        <w:rPr>
          <w:rFonts w:ascii="Franklin Gothic Book" w:hAnsi="Franklin Gothic Book"/>
          <w:sz w:val="22"/>
          <w:szCs w:val="22"/>
        </w:rPr>
      </w:pPr>
      <w:r w:rsidRPr="00523173">
        <w:rPr>
          <w:rFonts w:ascii="Franklin Gothic Book" w:hAnsi="Franklin Gothic Book"/>
          <w:sz w:val="22"/>
          <w:szCs w:val="22"/>
        </w:rPr>
        <w:t xml:space="preserve">Zgodnie z harmonogramem remontów postój bloku energetycznego nr 9  zaplanowany jest </w:t>
      </w:r>
      <w:r w:rsidR="005B1C29">
        <w:rPr>
          <w:rFonts w:ascii="Franklin Gothic Book" w:hAnsi="Franklin Gothic Book"/>
          <w:sz w:val="22"/>
          <w:szCs w:val="22"/>
        </w:rPr>
        <w:t>w dniach od</w:t>
      </w:r>
      <w:r w:rsidR="006C0FFD">
        <w:rPr>
          <w:rFonts w:ascii="Franklin Gothic Book" w:hAnsi="Franklin Gothic Book"/>
          <w:sz w:val="22"/>
          <w:szCs w:val="22"/>
        </w:rPr>
        <w:t xml:space="preserve"> </w:t>
      </w:r>
      <w:r w:rsidRPr="00523173">
        <w:rPr>
          <w:rFonts w:ascii="Franklin Gothic Book" w:hAnsi="Franklin Gothic Book"/>
          <w:sz w:val="22"/>
          <w:szCs w:val="22"/>
        </w:rPr>
        <w:t>29.07.2022</w:t>
      </w:r>
      <w:r w:rsidR="005B1C29">
        <w:rPr>
          <w:rFonts w:ascii="Franklin Gothic Book" w:hAnsi="Franklin Gothic Book"/>
          <w:sz w:val="22"/>
          <w:szCs w:val="22"/>
        </w:rPr>
        <w:t>r.</w:t>
      </w:r>
      <w:r w:rsidRPr="00523173">
        <w:rPr>
          <w:rFonts w:ascii="Franklin Gothic Book" w:hAnsi="Franklin Gothic Book"/>
          <w:sz w:val="22"/>
          <w:szCs w:val="22"/>
        </w:rPr>
        <w:t xml:space="preserve"> do 16.10.2022</w:t>
      </w:r>
      <w:r w:rsidR="005B1C29">
        <w:rPr>
          <w:rFonts w:ascii="Franklin Gothic Book" w:hAnsi="Franklin Gothic Book"/>
          <w:sz w:val="22"/>
          <w:szCs w:val="22"/>
        </w:rPr>
        <w:t>r</w:t>
      </w:r>
      <w:r w:rsidRPr="00523173">
        <w:rPr>
          <w:rFonts w:ascii="Franklin Gothic Book" w:hAnsi="Franklin Gothic Book"/>
          <w:sz w:val="22"/>
          <w:szCs w:val="22"/>
        </w:rPr>
        <w:t xml:space="preserve">. </w:t>
      </w:r>
    </w:p>
    <w:p w:rsidR="00B66F7F" w:rsidRPr="00523173" w:rsidRDefault="00B66F7F" w:rsidP="00B66F7F">
      <w:pPr>
        <w:tabs>
          <w:tab w:val="left" w:pos="1560"/>
        </w:tabs>
        <w:spacing w:line="360" w:lineRule="auto"/>
        <w:rPr>
          <w:rFonts w:ascii="Franklin Gothic Book" w:hAnsi="Franklin Gothic Book"/>
          <w:sz w:val="22"/>
          <w:szCs w:val="22"/>
        </w:rPr>
      </w:pPr>
      <w:r w:rsidRPr="00B66F7F">
        <w:rPr>
          <w:rFonts w:ascii="Franklin Gothic Book" w:hAnsi="Franklin Gothic Book"/>
          <w:sz w:val="22"/>
          <w:szCs w:val="22"/>
        </w:rPr>
        <w:t xml:space="preserve"> </w:t>
      </w:r>
      <w:r w:rsidRPr="00523173">
        <w:rPr>
          <w:rFonts w:ascii="Franklin Gothic Book" w:hAnsi="Franklin Gothic Book"/>
          <w:sz w:val="22"/>
          <w:szCs w:val="22"/>
        </w:rPr>
        <w:t xml:space="preserve">Wykonawca zobowiązany jest do  wykonania </w:t>
      </w:r>
      <w:r w:rsidR="00842E2E">
        <w:rPr>
          <w:rFonts w:ascii="Franklin Gothic Book" w:hAnsi="Franklin Gothic Book"/>
          <w:sz w:val="22"/>
          <w:szCs w:val="22"/>
        </w:rPr>
        <w:t>U</w:t>
      </w:r>
      <w:r w:rsidRPr="00523173">
        <w:rPr>
          <w:rFonts w:ascii="Franklin Gothic Book" w:hAnsi="Franklin Gothic Book"/>
          <w:sz w:val="22"/>
          <w:szCs w:val="22"/>
        </w:rPr>
        <w:t xml:space="preserve">sługi do </w:t>
      </w:r>
      <w:r w:rsidR="00842E2E">
        <w:rPr>
          <w:rFonts w:ascii="Franklin Gothic Book" w:hAnsi="Franklin Gothic Book"/>
          <w:sz w:val="22"/>
          <w:szCs w:val="22"/>
        </w:rPr>
        <w:t>30</w:t>
      </w:r>
      <w:r w:rsidRPr="00523173">
        <w:rPr>
          <w:rFonts w:ascii="Franklin Gothic Book" w:hAnsi="Franklin Gothic Book"/>
          <w:sz w:val="22"/>
          <w:szCs w:val="22"/>
        </w:rPr>
        <w:t>.1</w:t>
      </w:r>
      <w:r w:rsidR="00842E2E">
        <w:rPr>
          <w:rFonts w:ascii="Franklin Gothic Book" w:hAnsi="Franklin Gothic Book"/>
          <w:sz w:val="22"/>
          <w:szCs w:val="22"/>
        </w:rPr>
        <w:t>1</w:t>
      </w:r>
      <w:r w:rsidRPr="00523173">
        <w:rPr>
          <w:rFonts w:ascii="Franklin Gothic Book" w:hAnsi="Franklin Gothic Book"/>
          <w:sz w:val="22"/>
          <w:szCs w:val="22"/>
        </w:rPr>
        <w:t>.2022r.</w:t>
      </w:r>
    </w:p>
    <w:p w:rsidR="00B66F7F" w:rsidRDefault="00B66F7F" w:rsidP="008B5E27">
      <w:pPr>
        <w:spacing w:after="160" w:line="259" w:lineRule="auto"/>
        <w:contextualSpacing/>
        <w:rPr>
          <w:rFonts w:ascii="Franklin Gothic Book" w:eastAsia="Calibri" w:hAnsi="Franklin Gothic Book"/>
          <w:sz w:val="22"/>
          <w:szCs w:val="22"/>
          <w:lang w:eastAsia="en-US"/>
        </w:rPr>
      </w:pPr>
    </w:p>
    <w:p w:rsidR="008B5E27" w:rsidRPr="008B5E27" w:rsidRDefault="008B5E27" w:rsidP="008B5E27">
      <w:pPr>
        <w:spacing w:after="160" w:line="259" w:lineRule="auto"/>
        <w:contextualSpacing/>
        <w:rPr>
          <w:rFonts w:ascii="Franklin Gothic Book" w:eastAsia="Calibri" w:hAnsi="Franklin Gothic Book"/>
          <w:sz w:val="22"/>
          <w:szCs w:val="22"/>
          <w:lang w:eastAsia="en-US"/>
        </w:rPr>
      </w:pPr>
      <w:r w:rsidRPr="008B5E27">
        <w:rPr>
          <w:rFonts w:ascii="Franklin Gothic Book" w:eastAsia="Calibri" w:hAnsi="Franklin Gothic Book"/>
          <w:sz w:val="22"/>
          <w:szCs w:val="22"/>
          <w:lang w:eastAsia="en-US"/>
        </w:rPr>
        <w:t xml:space="preserve">Szczegółowy harmonogram prac </w:t>
      </w:r>
      <w:r w:rsidR="0025165F">
        <w:rPr>
          <w:rFonts w:ascii="Franklin Gothic Book" w:eastAsia="Calibri" w:hAnsi="Franklin Gothic Book"/>
          <w:sz w:val="22"/>
          <w:szCs w:val="22"/>
          <w:lang w:eastAsia="en-US"/>
        </w:rPr>
        <w:t>przedstawi W</w:t>
      </w:r>
      <w:r w:rsidRPr="008B5E27">
        <w:rPr>
          <w:rFonts w:ascii="Franklin Gothic Book" w:eastAsia="Calibri" w:hAnsi="Franklin Gothic Book"/>
          <w:sz w:val="22"/>
          <w:szCs w:val="22"/>
          <w:lang w:eastAsia="en-US"/>
        </w:rPr>
        <w:t>ykonawca na 14 dni przed odstawieniem bloku</w:t>
      </w:r>
      <w:r w:rsidR="005B1C29">
        <w:rPr>
          <w:rFonts w:ascii="Franklin Gothic Book" w:eastAsia="Calibri" w:hAnsi="Franklin Gothic Book"/>
          <w:sz w:val="22"/>
          <w:szCs w:val="22"/>
          <w:lang w:eastAsia="en-US"/>
        </w:rPr>
        <w:t xml:space="preserve"> nr 9</w:t>
      </w:r>
      <w:r w:rsidRPr="008B5E27">
        <w:rPr>
          <w:rFonts w:ascii="Franklin Gothic Book" w:eastAsia="Calibri" w:hAnsi="Franklin Gothic Book"/>
          <w:sz w:val="22"/>
          <w:szCs w:val="22"/>
          <w:lang w:eastAsia="en-US"/>
        </w:rPr>
        <w:t>.</w:t>
      </w:r>
    </w:p>
    <w:p w:rsidR="007E5242" w:rsidRDefault="008B5E27" w:rsidP="008B5E27">
      <w:pPr>
        <w:pStyle w:val="Tekstpodstawowywcity"/>
        <w:spacing w:before="0" w:after="0" w:line="360" w:lineRule="auto"/>
        <w:ind w:left="0" w:firstLine="0"/>
        <w:jc w:val="left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8B5E27">
        <w:rPr>
          <w:rFonts w:ascii="Franklin Gothic Book" w:eastAsia="Calibri" w:hAnsi="Franklin Gothic Book"/>
          <w:sz w:val="22"/>
          <w:szCs w:val="22"/>
          <w:lang w:eastAsia="en-US"/>
        </w:rPr>
        <w:t>Zamawiający zastrzega sobie zmianę terminu rozpoczęcia prac po wcześniejszym powiadomieniu Wykonawcy najpóźniej na 30 dni przed rozpoczęciem prac</w:t>
      </w:r>
      <w:r w:rsidR="00B66F7F">
        <w:rPr>
          <w:rFonts w:ascii="Franklin Gothic Book" w:eastAsia="Calibri" w:hAnsi="Franklin Gothic Book"/>
          <w:sz w:val="22"/>
          <w:szCs w:val="22"/>
          <w:lang w:eastAsia="en-US"/>
        </w:rPr>
        <w:t xml:space="preserve"> określonych w pkt.</w:t>
      </w:r>
      <w:r w:rsidR="00175661">
        <w:rPr>
          <w:rFonts w:ascii="Franklin Gothic Book" w:eastAsia="Calibri" w:hAnsi="Franklin Gothic Book"/>
          <w:sz w:val="22"/>
          <w:szCs w:val="22"/>
          <w:lang w:eastAsia="en-US"/>
        </w:rPr>
        <w:t xml:space="preserve"> 1, 2, 3</w:t>
      </w:r>
      <w:r w:rsidR="00B66F7F">
        <w:rPr>
          <w:rFonts w:ascii="Franklin Gothic Book" w:eastAsia="Calibri" w:hAnsi="Franklin Gothic Book"/>
          <w:sz w:val="22"/>
          <w:szCs w:val="22"/>
          <w:lang w:eastAsia="en-US"/>
        </w:rPr>
        <w:t xml:space="preserve"> SWZ część II</w:t>
      </w:r>
      <w:r w:rsidRPr="008B5E27">
        <w:rPr>
          <w:rFonts w:ascii="Franklin Gothic Book" w:eastAsia="Calibri" w:hAnsi="Franklin Gothic Book"/>
          <w:sz w:val="22"/>
          <w:szCs w:val="22"/>
          <w:lang w:eastAsia="en-US"/>
        </w:rPr>
        <w:t>.</w:t>
      </w:r>
    </w:p>
    <w:p w:rsidR="00BE1DB7" w:rsidRPr="00E9181E" w:rsidRDefault="00BE1DB7" w:rsidP="008B5E27">
      <w:pPr>
        <w:pStyle w:val="Tekstpodstawowywcity"/>
        <w:spacing w:before="0"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02334B" w:rsidRPr="00E83264" w:rsidRDefault="00967F5C" w:rsidP="001E7A2E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284" w:hanging="284"/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</w:pPr>
      <w:r w:rsidRPr="00E83264"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  <w:t>O</w:t>
      </w:r>
      <w:r w:rsidR="0002334B" w:rsidRPr="00E83264"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  <w:t>RGANIZACJA REALIZACJI PRAC</w:t>
      </w:r>
    </w:p>
    <w:p w:rsidR="0002334B" w:rsidRPr="00E83264" w:rsidRDefault="0002334B" w:rsidP="00523173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Franklin Gothic Book" w:hAnsi="Franklin Gothic Book" w:cs="Arial"/>
          <w:color w:val="00B0F0"/>
          <w:u w:val="single"/>
        </w:rPr>
      </w:pPr>
      <w:r w:rsidRPr="00E83264">
        <w:rPr>
          <w:rFonts w:ascii="Franklin Gothic Book" w:hAnsi="Franklin Gothic Book" w:cs="Arial"/>
          <w:color w:val="000000" w:themeColor="text1"/>
        </w:rPr>
        <w:t xml:space="preserve">Organizacja i wykonywanie prac na terenie Elektrowni odbywa się zgodnie z Instrukcją Organizacji Bezpiecznej Pracy </w:t>
      </w:r>
      <w:r w:rsidR="007E2F7C" w:rsidRPr="00E83264">
        <w:rPr>
          <w:rFonts w:ascii="Franklin Gothic Book" w:hAnsi="Franklin Gothic Book" w:cs="Arial"/>
          <w:color w:val="000000" w:themeColor="text1"/>
        </w:rPr>
        <w:t>w Enea Elektrownia Połaniec Spółka Akcyjna (</w:t>
      </w:r>
      <w:r w:rsidR="007E2F7C" w:rsidRPr="00E83264">
        <w:rPr>
          <w:rFonts w:ascii="Franklin Gothic Book" w:hAnsi="Franklin Gothic Book" w:cs="Arial"/>
        </w:rPr>
        <w:t>I/NB/B/20/2013)</w:t>
      </w:r>
      <w:r w:rsidR="007E2F7C" w:rsidRPr="00E83264">
        <w:rPr>
          <w:rFonts w:ascii="Franklin Gothic Book" w:hAnsi="Franklin Gothic Book" w:cs="Arial"/>
          <w:color w:val="000000" w:themeColor="text1"/>
        </w:rPr>
        <w:t xml:space="preserve"> oraz Instrukcją Ochrony Przeciwpożarowej w Enea Elektrownia Połaniec Spółka Akcyjna (</w:t>
      </w:r>
      <w:r w:rsidR="007E2F7C" w:rsidRPr="00E83264">
        <w:rPr>
          <w:rFonts w:ascii="Franklin Gothic Book" w:hAnsi="Franklin Gothic Book" w:cs="Arial"/>
        </w:rPr>
        <w:t>I/NB/B/2/2015)</w:t>
      </w:r>
      <w:r w:rsidR="007E2F7C" w:rsidRPr="00E83264">
        <w:rPr>
          <w:rFonts w:ascii="Franklin Gothic Book" w:hAnsi="Franklin Gothic Book" w:cs="Arial"/>
          <w:color w:val="000000" w:themeColor="text1"/>
        </w:rPr>
        <w:t xml:space="preserve"> dostępnymi </w:t>
      </w:r>
      <w:r w:rsidRPr="00E83264">
        <w:rPr>
          <w:rFonts w:ascii="Franklin Gothic Book" w:hAnsi="Franklin Gothic Book" w:cs="Arial"/>
          <w:color w:val="000000" w:themeColor="text1"/>
        </w:rPr>
        <w:t>na stronie</w:t>
      </w:r>
      <w:r w:rsidR="004F0547" w:rsidRPr="00E83264">
        <w:rPr>
          <w:rFonts w:ascii="Franklin Gothic Book" w:hAnsi="Franklin Gothic Book" w:cs="Arial"/>
          <w:color w:val="00B0F0"/>
        </w:rPr>
        <w:t>:</w:t>
      </w:r>
      <w:r w:rsidR="00523173" w:rsidRPr="00E83264">
        <w:rPr>
          <w:rFonts w:ascii="Franklin Gothic Book" w:hAnsi="Franklin Gothic Book" w:cs="Arial"/>
          <w:color w:val="00B0F0"/>
        </w:rPr>
        <w:t xml:space="preserve">                                                                                    </w:t>
      </w:r>
      <w:r w:rsidR="00163627" w:rsidRPr="00E83264">
        <w:rPr>
          <w:rFonts w:ascii="Franklin Gothic Book" w:hAnsi="Franklin Gothic Book" w:cs="Arial"/>
          <w:color w:val="00B0F0"/>
        </w:rPr>
        <w:t xml:space="preserve"> </w:t>
      </w:r>
      <w:r w:rsidR="00163627" w:rsidRPr="00E83264">
        <w:rPr>
          <w:rFonts w:ascii="Franklin Gothic Book" w:hAnsi="Franklin Gothic Book" w:cs="Arial"/>
          <w:color w:val="00B0F0"/>
          <w:u w:val="single"/>
        </w:rPr>
        <w:t>https://www.enea.pl/pl/grupaenea/o-grupie/spolki-grupy-enea/polaniec/zamowienia/dokumenty</w:t>
      </w:r>
    </w:p>
    <w:p w:rsidR="00186350" w:rsidRPr="00E83264" w:rsidRDefault="00186350" w:rsidP="004F0547">
      <w:pPr>
        <w:pStyle w:val="Akapitzlist"/>
        <w:spacing w:after="0" w:line="360" w:lineRule="auto"/>
        <w:ind w:left="426"/>
        <w:jc w:val="both"/>
        <w:rPr>
          <w:rFonts w:ascii="Franklin Gothic Book" w:hAnsi="Franklin Gothic Book" w:cs="Arial"/>
          <w:b/>
          <w:color w:val="000000" w:themeColor="text1"/>
        </w:rPr>
      </w:pPr>
      <w:r w:rsidRPr="00E83264">
        <w:rPr>
          <w:rFonts w:ascii="Franklin Gothic Book" w:hAnsi="Franklin Gothic Book" w:cs="Arial"/>
          <w:color w:val="000000" w:themeColor="text1"/>
        </w:rPr>
        <w:t>Warunkiem dopuszczenia do wykonania prac jest odbycie przez wszystkie osoby skierowane do realizacji prac przez Wykonawcę szkolenia wprowadzającego prowadzonego przez Zamawiającego oraz opracowanie</w:t>
      </w:r>
      <w:r w:rsidRPr="00E83264">
        <w:rPr>
          <w:rFonts w:ascii="Franklin Gothic Book" w:hAnsi="Franklin Gothic Book" w:cs="Arial"/>
          <w:b/>
          <w:color w:val="000000" w:themeColor="text1"/>
        </w:rPr>
        <w:t xml:space="preserve"> i przedłożenie Zamawiającemu do wglądu szczegółowych instrukcji bezpiecznego wykonania prac przez Wykonawcę.</w:t>
      </w:r>
    </w:p>
    <w:p w:rsidR="00186350" w:rsidRPr="00E83264" w:rsidRDefault="00186350" w:rsidP="004F054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Franklin Gothic Book" w:hAnsi="Franklin Gothic Book" w:cs="Arial"/>
          <w:color w:val="000000" w:themeColor="text1"/>
        </w:rPr>
      </w:pPr>
      <w:r w:rsidRPr="00E83264">
        <w:rPr>
          <w:rFonts w:ascii="Franklin Gothic Book" w:hAnsi="Franklin Gothic Book" w:cs="Arial"/>
          <w:color w:val="000000" w:themeColor="text1"/>
        </w:rPr>
        <w:t xml:space="preserve">Wykonawca jest zobowiązany do przestrzegania zasad i zobowiązań zawartych w Instrukcji Organizacji Bezpiecznej Pracy w Enea Elektrownia Połaniec Spółka Akcyjna, Instrukcji Ochrony Przeciwpożarowej w Enea Elektrownia Połaniec Spółka Akcyjna. </w:t>
      </w:r>
    </w:p>
    <w:p w:rsidR="0002334B" w:rsidRDefault="0002334B" w:rsidP="004F054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Franklin Gothic Book" w:hAnsi="Franklin Gothic Book" w:cs="Arial"/>
          <w:color w:val="000000" w:themeColor="text1"/>
        </w:rPr>
      </w:pPr>
      <w:r w:rsidRPr="00E83264">
        <w:rPr>
          <w:rFonts w:ascii="Franklin Gothic Book" w:hAnsi="Franklin Gothic Book" w:cs="Arial"/>
          <w:color w:val="000000" w:themeColor="text1"/>
        </w:rPr>
        <w:t xml:space="preserve">Wykonawca jest zobowiązany do zapewnienia zasobów ludzkich i narzędziowych. </w:t>
      </w:r>
    </w:p>
    <w:p w:rsidR="00A56C57" w:rsidRDefault="00A56C57" w:rsidP="004F054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lastRenderedPageBreak/>
        <w:t>Przedłożenia Przedstawicielowi Zamawiającego na bieżąco aktualizowanego imiennego wykazu osób, którymi będzie się posługiwał przy wykonywaniu Umowy, w tym zatrudnionych u podwykonawców.</w:t>
      </w:r>
    </w:p>
    <w:p w:rsidR="002D1900" w:rsidRDefault="002D1900" w:rsidP="004F054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Używania do wykonania prac materiałów nie zawierających włókien ceramicznych ogniotrwałych RCF.</w:t>
      </w:r>
    </w:p>
    <w:p w:rsidR="002D1900" w:rsidRDefault="002D1900" w:rsidP="004F054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Wyznaczenia Przedstawicieli Wykonawcy upoważnionych do dokonywania uzgodnień z Przedstawicielami Zamawiającego w okresie realizacji prac.</w:t>
      </w:r>
    </w:p>
    <w:p w:rsidR="002D1900" w:rsidRDefault="002D1900" w:rsidP="004F054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Informowanie o wypadkach przy pracy i zdarzeniach potencjalnie wypadkowych</w:t>
      </w:r>
      <w:r w:rsidR="00951BB0">
        <w:rPr>
          <w:rFonts w:ascii="Franklin Gothic Book" w:hAnsi="Franklin Gothic Book" w:cs="Arial"/>
          <w:color w:val="000000" w:themeColor="text1"/>
        </w:rPr>
        <w:t>.</w:t>
      </w:r>
      <w:r>
        <w:rPr>
          <w:rFonts w:ascii="Franklin Gothic Book" w:hAnsi="Franklin Gothic Book" w:cs="Arial"/>
          <w:color w:val="000000" w:themeColor="text1"/>
        </w:rPr>
        <w:t xml:space="preserve"> </w:t>
      </w:r>
    </w:p>
    <w:p w:rsidR="00C36E9B" w:rsidRPr="001E7A2E" w:rsidRDefault="00C36E9B" w:rsidP="001E7A2E">
      <w:pPr>
        <w:pStyle w:val="Akapitzlist"/>
        <w:numPr>
          <w:ilvl w:val="0"/>
          <w:numId w:val="6"/>
        </w:numPr>
        <w:rPr>
          <w:rFonts w:ascii="Franklin Gothic Book" w:hAnsi="Franklin Gothic Book" w:cs="Arial"/>
          <w:color w:val="000000" w:themeColor="text1"/>
        </w:rPr>
      </w:pPr>
      <w:r w:rsidRPr="00C36E9B">
        <w:rPr>
          <w:rFonts w:ascii="Franklin Gothic Book" w:hAnsi="Franklin Gothic Book" w:cs="Arial"/>
          <w:color w:val="000000" w:themeColor="text1"/>
        </w:rPr>
        <w:t>Zapewnienia, że pracownicy skierowani do realizacji prac zostaną wyposażeni w sprawny, odpowiednio dobrany sprzęt ochrony osobistej, odzież i obuwie robocze oraz środki ochrony zbiorowej</w:t>
      </w:r>
      <w:r>
        <w:rPr>
          <w:rFonts w:ascii="Franklin Gothic Book" w:hAnsi="Franklin Gothic Book" w:cs="Arial"/>
          <w:color w:val="000000" w:themeColor="text1"/>
        </w:rPr>
        <w:t>.</w:t>
      </w:r>
    </w:p>
    <w:p w:rsidR="0002334B" w:rsidRPr="00E83264" w:rsidRDefault="0002334B" w:rsidP="004F054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Franklin Gothic Book" w:hAnsi="Franklin Gothic Book" w:cs="Arial"/>
          <w:color w:val="000000" w:themeColor="text1"/>
        </w:rPr>
      </w:pPr>
      <w:r w:rsidRPr="00E83264">
        <w:rPr>
          <w:rFonts w:ascii="Franklin Gothic Book" w:hAnsi="Franklin Gothic Book" w:cs="Arial"/>
          <w:color w:val="000000" w:themeColor="text1"/>
        </w:rPr>
        <w:t xml:space="preserve">Wykonawca będzie uczestniczył w spotkaniach koniecznych do realizacji, koordynacji </w:t>
      </w:r>
      <w:r w:rsidR="00C96CB5" w:rsidRPr="00E83264">
        <w:rPr>
          <w:rFonts w:ascii="Franklin Gothic Book" w:hAnsi="Franklin Gothic Book" w:cs="Arial"/>
          <w:color w:val="000000" w:themeColor="text1"/>
        </w:rPr>
        <w:br/>
      </w:r>
      <w:r w:rsidRPr="00E83264">
        <w:rPr>
          <w:rFonts w:ascii="Franklin Gothic Book" w:hAnsi="Franklin Gothic Book" w:cs="Arial"/>
          <w:color w:val="000000" w:themeColor="text1"/>
        </w:rPr>
        <w:t>i współpracy.</w:t>
      </w:r>
    </w:p>
    <w:p w:rsidR="0002334B" w:rsidRPr="00E83264" w:rsidRDefault="0002334B" w:rsidP="00695931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Franklin Gothic Book" w:hAnsi="Franklin Gothic Book" w:cs="Arial"/>
          <w:color w:val="000000" w:themeColor="text1"/>
        </w:rPr>
      </w:pPr>
      <w:r w:rsidRPr="00E83264">
        <w:rPr>
          <w:rFonts w:ascii="Franklin Gothic Book" w:hAnsi="Franklin Gothic Book" w:cs="Arial"/>
          <w:color w:val="000000" w:themeColor="text1"/>
        </w:rPr>
        <w:t>Wykonawca  zabezpieczy:</w:t>
      </w:r>
    </w:p>
    <w:p w:rsidR="00BE1DB7" w:rsidRDefault="00FC5D9D" w:rsidP="00BE1DB7">
      <w:pPr>
        <w:pStyle w:val="Akapitzlist"/>
        <w:numPr>
          <w:ilvl w:val="1"/>
          <w:numId w:val="49"/>
        </w:numPr>
        <w:spacing w:after="0"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N</w:t>
      </w:r>
      <w:r w:rsidR="0002334B" w:rsidRPr="00E83264">
        <w:rPr>
          <w:rFonts w:ascii="Franklin Gothic Book" w:hAnsi="Franklin Gothic Book" w:cs="Arial"/>
          <w:color w:val="000000" w:themeColor="text1"/>
        </w:rPr>
        <w:t>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BE1DB7" w:rsidRDefault="0002334B" w:rsidP="00BE1DB7">
      <w:pPr>
        <w:pStyle w:val="Akapitzlist"/>
        <w:numPr>
          <w:ilvl w:val="1"/>
          <w:numId w:val="49"/>
        </w:numPr>
        <w:spacing w:after="0"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BE1DB7">
        <w:rPr>
          <w:rFonts w:ascii="Franklin Gothic Book" w:hAnsi="Franklin Gothic Book" w:cs="Arial"/>
          <w:color w:val="000000" w:themeColor="text1"/>
        </w:rPr>
        <w:t xml:space="preserve">Wykonawca jest zobowiązany do </w:t>
      </w:r>
      <w:r w:rsidR="00842E2E">
        <w:rPr>
          <w:rFonts w:ascii="Franklin Gothic Book" w:hAnsi="Franklin Gothic Book" w:cs="Arial"/>
          <w:color w:val="000000" w:themeColor="text1"/>
        </w:rPr>
        <w:t xml:space="preserve">zagospodarowania </w:t>
      </w:r>
      <w:r w:rsidRPr="00BE1DB7">
        <w:rPr>
          <w:rFonts w:ascii="Franklin Gothic Book" w:hAnsi="Franklin Gothic Book" w:cs="Arial"/>
          <w:color w:val="000000" w:themeColor="text1"/>
        </w:rPr>
        <w:t xml:space="preserve">wytworzonych </w:t>
      </w:r>
      <w:r w:rsidR="00C96CB5" w:rsidRPr="00BE1DB7">
        <w:rPr>
          <w:rFonts w:ascii="Franklin Gothic Book" w:hAnsi="Franklin Gothic Book" w:cs="Arial"/>
          <w:color w:val="000000" w:themeColor="text1"/>
        </w:rPr>
        <w:t>odpadów;</w:t>
      </w:r>
      <w:r w:rsidRPr="00BE1DB7">
        <w:rPr>
          <w:rFonts w:ascii="Franklin Gothic Book" w:hAnsi="Franklin Gothic Book" w:cs="Arial"/>
          <w:color w:val="000000" w:themeColor="text1"/>
        </w:rPr>
        <w:t xml:space="preserve"> </w:t>
      </w:r>
    </w:p>
    <w:p w:rsidR="00BE1DB7" w:rsidRDefault="00186350" w:rsidP="00BE1DB7">
      <w:pPr>
        <w:pStyle w:val="Akapitzlist"/>
        <w:numPr>
          <w:ilvl w:val="1"/>
          <w:numId w:val="49"/>
        </w:numPr>
        <w:spacing w:after="0"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BE1DB7">
        <w:rPr>
          <w:rFonts w:ascii="Franklin Gothic Book" w:hAnsi="Franklin Gothic Book" w:cs="Arial"/>
          <w:color w:val="000000" w:themeColor="text1"/>
        </w:rPr>
        <w:t>Wymagane prawem pomieszczenia socjalnie dla osób zatrudnionych przez siebie oraz swoich ewentualnych podwykonawców;</w:t>
      </w:r>
    </w:p>
    <w:p w:rsidR="00186350" w:rsidRPr="00BE1DB7" w:rsidRDefault="001462C3" w:rsidP="00BE1DB7">
      <w:pPr>
        <w:pStyle w:val="Akapitzlist"/>
        <w:numPr>
          <w:ilvl w:val="1"/>
          <w:numId w:val="49"/>
        </w:numPr>
        <w:spacing w:after="0"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 xml:space="preserve">Wykonawca </w:t>
      </w:r>
      <w:r w:rsidR="00F8043F" w:rsidRPr="008E3B00">
        <w:rPr>
          <w:rFonts w:cs="Calibri"/>
        </w:rPr>
        <w:t>obowiązany jest wskazać imiennie osobę posiadającą kwalifikacje służby bhp</w:t>
      </w:r>
      <w:r w:rsidR="001B4260">
        <w:rPr>
          <w:rFonts w:cs="Calibri"/>
        </w:rPr>
        <w:t xml:space="preserve"> której powierzył wykonywanie zadań tej służby</w:t>
      </w:r>
      <w:r w:rsidR="00F8043F" w:rsidRPr="008E3B00">
        <w:rPr>
          <w:rFonts w:cs="Calibri"/>
        </w:rPr>
        <w:t xml:space="preserve"> i zapewnić obecność </w:t>
      </w:r>
      <w:r w:rsidR="00F35433">
        <w:rPr>
          <w:rFonts w:cs="Calibri"/>
        </w:rPr>
        <w:t>tej osoby podczas wykonywania prac na</w:t>
      </w:r>
      <w:r w:rsidR="00F8043F" w:rsidRPr="008E3B00">
        <w:rPr>
          <w:rFonts w:cs="Calibri"/>
        </w:rPr>
        <w:t xml:space="preserve"> terenie</w:t>
      </w:r>
      <w:r w:rsidR="001B4260">
        <w:rPr>
          <w:rFonts w:cs="Calibri"/>
        </w:rPr>
        <w:t xml:space="preserve">/obszarze </w:t>
      </w:r>
      <w:r w:rsidR="00F35433">
        <w:rPr>
          <w:rFonts w:cs="Calibri"/>
        </w:rPr>
        <w:t xml:space="preserve">ich prowadzenia </w:t>
      </w:r>
      <w:r w:rsidR="00F8043F" w:rsidRPr="008E3B00">
        <w:rPr>
          <w:rFonts w:cs="Calibri"/>
        </w:rPr>
        <w:t>nie rzadziej  niż raz na tydzień, a jeżeli prace trwają krócej co najmniej raz w okresie trwania prac oraz zawsze na każde żądanie upoważnionego przedstawiciela Elektrowni</w:t>
      </w:r>
      <w:r w:rsidR="00C96CB5" w:rsidRPr="00BE1DB7">
        <w:rPr>
          <w:rFonts w:ascii="Franklin Gothic Book" w:hAnsi="Franklin Gothic Book" w:cs="Arial"/>
          <w:color w:val="000000" w:themeColor="text1"/>
        </w:rPr>
        <w:t>.</w:t>
      </w:r>
    </w:p>
    <w:p w:rsidR="0002334B" w:rsidRPr="00E83264" w:rsidRDefault="0002334B" w:rsidP="00695931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Franklin Gothic Book" w:hAnsi="Franklin Gothic Book" w:cs="Arial"/>
          <w:color w:val="000000" w:themeColor="text1"/>
          <w:u w:val="single"/>
        </w:rPr>
      </w:pPr>
      <w:r w:rsidRPr="00E83264">
        <w:rPr>
          <w:rFonts w:ascii="Franklin Gothic Book" w:hAnsi="Franklin Gothic Book" w:cs="Arial"/>
          <w:color w:val="000000" w:themeColor="text1"/>
          <w:u w:val="single"/>
        </w:rPr>
        <w:t>Wykonawca  będzie wykonywał roboty/świadczył Usługi zgodnie z:</w:t>
      </w:r>
    </w:p>
    <w:p w:rsidR="00BE1DB7" w:rsidRDefault="00C96CB5" w:rsidP="00BE1DB7">
      <w:pPr>
        <w:pStyle w:val="Akapitzlist"/>
        <w:numPr>
          <w:ilvl w:val="1"/>
          <w:numId w:val="50"/>
        </w:numPr>
        <w:suppressAutoHyphens/>
        <w:autoSpaceDE w:val="0"/>
        <w:autoSpaceDN w:val="0"/>
        <w:spacing w:line="360" w:lineRule="auto"/>
        <w:ind w:left="993" w:hanging="567"/>
        <w:rPr>
          <w:rFonts w:ascii="Franklin Gothic Book" w:hAnsi="Franklin Gothic Book" w:cs="Arial"/>
          <w:color w:val="000000" w:themeColor="text1"/>
        </w:rPr>
      </w:pPr>
      <w:r w:rsidRPr="00BE1DB7">
        <w:rPr>
          <w:rFonts w:ascii="Franklin Gothic Book" w:hAnsi="Franklin Gothic Book" w:cs="Arial"/>
          <w:color w:val="000000" w:themeColor="text1"/>
        </w:rPr>
        <w:t>Ustawą Prawo budowlane</w:t>
      </w:r>
      <w:r w:rsidR="00563CCA" w:rsidRPr="00BE1DB7">
        <w:rPr>
          <w:rFonts w:ascii="Franklin Gothic Book" w:hAnsi="Franklin Gothic Book" w:cs="Arial"/>
          <w:color w:val="000000" w:themeColor="text1"/>
        </w:rPr>
        <w:t>.</w:t>
      </w:r>
    </w:p>
    <w:p w:rsidR="00BE1DB7" w:rsidRDefault="00563CCA" w:rsidP="00BE1DB7">
      <w:pPr>
        <w:pStyle w:val="Akapitzlist"/>
        <w:numPr>
          <w:ilvl w:val="1"/>
          <w:numId w:val="50"/>
        </w:numPr>
        <w:suppressAutoHyphens/>
        <w:autoSpaceDE w:val="0"/>
        <w:autoSpaceDN w:val="0"/>
        <w:spacing w:line="360" w:lineRule="auto"/>
        <w:ind w:left="993" w:hanging="567"/>
        <w:rPr>
          <w:rFonts w:ascii="Franklin Gothic Book" w:hAnsi="Franklin Gothic Book" w:cs="Arial"/>
          <w:color w:val="000000" w:themeColor="text1"/>
        </w:rPr>
      </w:pPr>
      <w:r w:rsidRPr="00BE1DB7">
        <w:rPr>
          <w:rFonts w:ascii="Franklin Gothic Book" w:hAnsi="Franklin Gothic Book" w:cs="Arial"/>
          <w:color w:val="000000" w:themeColor="text1"/>
        </w:rPr>
        <w:t>Ustawą Kodeks Pracy.</w:t>
      </w:r>
    </w:p>
    <w:p w:rsidR="00BE1DB7" w:rsidRDefault="00BE1DB7" w:rsidP="00BE1DB7">
      <w:pPr>
        <w:pStyle w:val="Akapitzlist"/>
        <w:numPr>
          <w:ilvl w:val="1"/>
          <w:numId w:val="50"/>
        </w:numPr>
        <w:suppressAutoHyphens/>
        <w:autoSpaceDE w:val="0"/>
        <w:autoSpaceDN w:val="0"/>
        <w:spacing w:line="360" w:lineRule="auto"/>
        <w:ind w:left="993" w:hanging="567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Ustawą o dozorze technicznym.</w:t>
      </w:r>
    </w:p>
    <w:p w:rsidR="00BE1DB7" w:rsidRDefault="00BE1DB7" w:rsidP="00BE1DB7">
      <w:pPr>
        <w:pStyle w:val="Akapitzlist"/>
        <w:numPr>
          <w:ilvl w:val="1"/>
          <w:numId w:val="50"/>
        </w:numPr>
        <w:suppressAutoHyphens/>
        <w:autoSpaceDE w:val="0"/>
        <w:autoSpaceDN w:val="0"/>
        <w:spacing w:line="360" w:lineRule="auto"/>
        <w:ind w:left="993" w:hanging="567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Ustawą Prawo ochrony środowiska.</w:t>
      </w:r>
    </w:p>
    <w:p w:rsidR="00BE1DB7" w:rsidRDefault="00BE1DB7" w:rsidP="00BE1DB7">
      <w:pPr>
        <w:pStyle w:val="Akapitzlist"/>
        <w:numPr>
          <w:ilvl w:val="1"/>
          <w:numId w:val="50"/>
        </w:numPr>
        <w:suppressAutoHyphens/>
        <w:autoSpaceDE w:val="0"/>
        <w:autoSpaceDN w:val="0"/>
        <w:spacing w:line="360" w:lineRule="auto"/>
        <w:ind w:left="993" w:hanging="567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Ustawą o odpadach.</w:t>
      </w:r>
    </w:p>
    <w:p w:rsidR="00BE1DB7" w:rsidRDefault="00563CCA" w:rsidP="00BE1DB7">
      <w:pPr>
        <w:pStyle w:val="Akapitzlist"/>
        <w:numPr>
          <w:ilvl w:val="1"/>
          <w:numId w:val="50"/>
        </w:numPr>
        <w:suppressAutoHyphens/>
        <w:autoSpaceDE w:val="0"/>
        <w:autoSpaceDN w:val="0"/>
        <w:spacing w:line="360" w:lineRule="auto"/>
        <w:ind w:left="993" w:hanging="567"/>
        <w:rPr>
          <w:rFonts w:ascii="Franklin Gothic Book" w:hAnsi="Franklin Gothic Book" w:cs="Arial"/>
          <w:color w:val="000000" w:themeColor="text1"/>
        </w:rPr>
      </w:pPr>
      <w:r w:rsidRPr="00BE1DB7">
        <w:rPr>
          <w:rFonts w:ascii="Franklin Gothic Book" w:hAnsi="Franklin Gothic Book" w:cs="Arial"/>
          <w:color w:val="000000" w:themeColor="text1"/>
        </w:rPr>
        <w:t>Ustawą o ochronie przeciwpożarowej.</w:t>
      </w:r>
    </w:p>
    <w:p w:rsidR="00BE1DB7" w:rsidRDefault="00563CCA" w:rsidP="00BE1DB7">
      <w:pPr>
        <w:pStyle w:val="Akapitzlist"/>
        <w:numPr>
          <w:ilvl w:val="1"/>
          <w:numId w:val="50"/>
        </w:numPr>
        <w:suppressAutoHyphens/>
        <w:autoSpaceDE w:val="0"/>
        <w:autoSpaceDN w:val="0"/>
        <w:spacing w:line="360" w:lineRule="auto"/>
        <w:ind w:left="993" w:hanging="567"/>
        <w:rPr>
          <w:rFonts w:ascii="Franklin Gothic Book" w:hAnsi="Franklin Gothic Book" w:cs="Arial"/>
          <w:color w:val="000000" w:themeColor="text1"/>
        </w:rPr>
      </w:pPr>
      <w:r w:rsidRPr="00BE1DB7">
        <w:rPr>
          <w:rFonts w:ascii="Franklin Gothic Book" w:hAnsi="Franklin Gothic Book" w:cs="Arial"/>
          <w:color w:val="000000" w:themeColor="text1"/>
        </w:rPr>
        <w:t>Ustawą z dnia 10 maj 2018r. o ochronie danych osobowych, (DZ.U. z 2018r. poz. 1000).</w:t>
      </w:r>
    </w:p>
    <w:p w:rsidR="00BE1DB7" w:rsidRPr="00BE1DB7" w:rsidRDefault="00563CCA" w:rsidP="00BE1DB7">
      <w:pPr>
        <w:pStyle w:val="Akapitzlist"/>
        <w:numPr>
          <w:ilvl w:val="1"/>
          <w:numId w:val="50"/>
        </w:numPr>
        <w:suppressAutoHyphens/>
        <w:autoSpaceDE w:val="0"/>
        <w:autoSpaceDN w:val="0"/>
        <w:spacing w:line="360" w:lineRule="auto"/>
        <w:ind w:left="993" w:hanging="567"/>
        <w:rPr>
          <w:rFonts w:ascii="Franklin Gothic Book" w:hAnsi="Franklin Gothic Book" w:cs="Arial"/>
          <w:color w:val="000000" w:themeColor="text1"/>
        </w:rPr>
      </w:pPr>
      <w:r w:rsidRPr="00BE1DB7">
        <w:rPr>
          <w:rFonts w:ascii="Franklin Gothic Book" w:hAnsi="Franklin Gothic Book"/>
        </w:rPr>
        <w:t>Rozporządzeniem Parlamentu Europejskiego i Rady (UE) 2016/679 z dnia 27 kwietnia 2016 r. w sprawie ochrony osób fizycznych w związku z przetwarzaniem danych osobowych w sprawie swobodnego przepływu takich danych oraz uchylenia dyrektywy 95/46/WE (ogólne rozporządzenie o ochronie danych).</w:t>
      </w:r>
    </w:p>
    <w:p w:rsidR="0002334B" w:rsidRPr="00BE1DB7" w:rsidRDefault="0002334B" w:rsidP="00BE1DB7">
      <w:pPr>
        <w:pStyle w:val="Akapitzlist"/>
        <w:numPr>
          <w:ilvl w:val="1"/>
          <w:numId w:val="50"/>
        </w:numPr>
        <w:suppressAutoHyphens/>
        <w:autoSpaceDE w:val="0"/>
        <w:autoSpaceDN w:val="0"/>
        <w:spacing w:line="360" w:lineRule="auto"/>
        <w:ind w:left="993" w:hanging="567"/>
        <w:rPr>
          <w:rFonts w:ascii="Franklin Gothic Book" w:hAnsi="Franklin Gothic Book" w:cs="Arial"/>
          <w:color w:val="000000" w:themeColor="text1"/>
        </w:rPr>
      </w:pPr>
      <w:r w:rsidRPr="00BE1DB7">
        <w:rPr>
          <w:rFonts w:ascii="Franklin Gothic Book" w:hAnsi="Franklin Gothic Book" w:cs="Arial"/>
          <w:color w:val="000000" w:themeColor="text1"/>
        </w:rPr>
        <w:lastRenderedPageBreak/>
        <w:t>Zaleceniami i wytycznymi korporacyjnymi  GK ENEA.</w:t>
      </w:r>
    </w:p>
    <w:p w:rsidR="00BE1DB7" w:rsidRPr="00E83264" w:rsidRDefault="00BE1DB7" w:rsidP="00BE1DB7">
      <w:pPr>
        <w:pStyle w:val="Akapitzlist"/>
        <w:suppressAutoHyphens/>
        <w:autoSpaceDE w:val="0"/>
        <w:autoSpaceDN w:val="0"/>
        <w:spacing w:after="0" w:line="360" w:lineRule="auto"/>
        <w:ind w:left="851"/>
        <w:contextualSpacing w:val="0"/>
        <w:rPr>
          <w:rFonts w:ascii="Franklin Gothic Book" w:hAnsi="Franklin Gothic Book" w:cs="Arial"/>
          <w:color w:val="000000" w:themeColor="text1"/>
        </w:rPr>
      </w:pPr>
    </w:p>
    <w:p w:rsidR="0002334B" w:rsidRPr="00E83264" w:rsidRDefault="0002334B" w:rsidP="001E7A2E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</w:pPr>
      <w:bookmarkStart w:id="73" w:name="_Toc23339023"/>
      <w:bookmarkStart w:id="74" w:name="_Toc23489328"/>
      <w:bookmarkStart w:id="75" w:name="_Toc23491655"/>
      <w:bookmarkStart w:id="76" w:name="_Toc23578757"/>
      <w:bookmarkStart w:id="77" w:name="_Toc23680593"/>
      <w:bookmarkStart w:id="78" w:name="_Toc24279169"/>
      <w:bookmarkStart w:id="79" w:name="_Toc24547198"/>
      <w:r w:rsidRPr="00E83264"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  <w:t>MIEJSCE ŚWIADCZENIA USŁUG</w:t>
      </w:r>
    </w:p>
    <w:p w:rsidR="0002334B" w:rsidRPr="00E83264" w:rsidRDefault="002C69AD" w:rsidP="00695931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Franklin Gothic Book" w:hAnsi="Franklin Gothic Book" w:cs="Arial"/>
          <w:color w:val="000000" w:themeColor="text1"/>
        </w:rPr>
      </w:pPr>
      <w:r w:rsidRPr="00E83264">
        <w:rPr>
          <w:rFonts w:ascii="Franklin Gothic Book" w:hAnsi="Franklin Gothic Book" w:cs="Arial"/>
          <w:color w:val="000000" w:themeColor="text1"/>
        </w:rPr>
        <w:t>Strony uzgadniają, że m</w:t>
      </w:r>
      <w:r w:rsidR="0002334B" w:rsidRPr="00E83264">
        <w:rPr>
          <w:rFonts w:ascii="Franklin Gothic Book" w:hAnsi="Franklin Gothic Book" w:cs="Arial"/>
          <w:color w:val="000000" w:themeColor="text1"/>
        </w:rPr>
        <w:t xml:space="preserve">iejscem świadczenia Usług będzie teren Elektrowni Zamawiającego </w:t>
      </w:r>
      <w:r w:rsidR="00C96CB5" w:rsidRPr="00E83264">
        <w:rPr>
          <w:rFonts w:ascii="Franklin Gothic Book" w:hAnsi="Franklin Gothic Book" w:cs="Arial"/>
          <w:color w:val="000000" w:themeColor="text1"/>
        </w:rPr>
        <w:br/>
      </w:r>
      <w:r w:rsidR="0002334B" w:rsidRPr="00E83264">
        <w:rPr>
          <w:rFonts w:ascii="Franklin Gothic Book" w:hAnsi="Franklin Gothic Book" w:cs="Arial"/>
          <w:color w:val="000000" w:themeColor="text1"/>
        </w:rPr>
        <w:t>w Zawadzie 26, 28-230 Połaniec</w:t>
      </w:r>
      <w:r w:rsidR="0025165F">
        <w:rPr>
          <w:rFonts w:ascii="Franklin Gothic Book" w:hAnsi="Franklin Gothic Book" w:cs="Arial"/>
          <w:color w:val="000000" w:themeColor="text1"/>
        </w:rPr>
        <w:t xml:space="preserve"> oraz siedziba Wykon</w:t>
      </w:r>
      <w:r w:rsidR="005B1C29">
        <w:rPr>
          <w:rFonts w:ascii="Franklin Gothic Book" w:hAnsi="Franklin Gothic Book" w:cs="Arial"/>
          <w:color w:val="000000" w:themeColor="text1"/>
        </w:rPr>
        <w:t>a</w:t>
      </w:r>
      <w:r w:rsidR="0025165F">
        <w:rPr>
          <w:rFonts w:ascii="Franklin Gothic Book" w:hAnsi="Franklin Gothic Book" w:cs="Arial"/>
          <w:color w:val="000000" w:themeColor="text1"/>
        </w:rPr>
        <w:t>wcy</w:t>
      </w:r>
      <w:r w:rsidR="0002334B" w:rsidRPr="00E83264">
        <w:rPr>
          <w:rFonts w:ascii="Franklin Gothic Book" w:hAnsi="Franklin Gothic Book" w:cs="Arial"/>
          <w:color w:val="000000" w:themeColor="text1"/>
        </w:rPr>
        <w:t xml:space="preserve">. </w:t>
      </w:r>
    </w:p>
    <w:p w:rsidR="007A6BCF" w:rsidRPr="000F147D" w:rsidRDefault="007A6BCF" w:rsidP="007A6BCF">
      <w:pPr>
        <w:pStyle w:val="Akapitzlist"/>
        <w:spacing w:after="0" w:line="360" w:lineRule="auto"/>
        <w:ind w:left="862"/>
        <w:rPr>
          <w:rFonts w:ascii="Arial" w:hAnsi="Arial" w:cs="Arial"/>
          <w:color w:val="000000" w:themeColor="text1"/>
          <w:sz w:val="24"/>
          <w:szCs w:val="24"/>
        </w:rPr>
      </w:pPr>
    </w:p>
    <w:p w:rsidR="0002334B" w:rsidRPr="000F147D" w:rsidRDefault="0002334B" w:rsidP="001E7A2E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</w:pPr>
      <w:r w:rsidRPr="000F147D"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  <w:t>RAPORTY I ODBIORY</w:t>
      </w:r>
    </w:p>
    <w:p w:rsidR="0002334B" w:rsidRPr="000F147D" w:rsidRDefault="0002334B" w:rsidP="00695931">
      <w:pPr>
        <w:pStyle w:val="Akapitzlist"/>
        <w:numPr>
          <w:ilvl w:val="0"/>
          <w:numId w:val="8"/>
        </w:numPr>
        <w:spacing w:after="0" w:line="360" w:lineRule="auto"/>
        <w:rPr>
          <w:rFonts w:ascii="Franklin Gothic Book" w:hAnsi="Franklin Gothic Book" w:cs="Arial"/>
          <w:color w:val="000000" w:themeColor="text1"/>
        </w:rPr>
      </w:pPr>
      <w:r w:rsidRPr="000F147D">
        <w:rPr>
          <w:rFonts w:ascii="Franklin Gothic Book" w:hAnsi="Franklin Gothic Book" w:cs="Arial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186350" w:rsidRPr="0021770C" w:rsidTr="00085348">
        <w:trPr>
          <w:trHeight w:val="340"/>
        </w:trPr>
        <w:tc>
          <w:tcPr>
            <w:tcW w:w="851" w:type="dxa"/>
            <w:vAlign w:val="center"/>
          </w:tcPr>
          <w:p w:rsidR="00186350" w:rsidRPr="000F147D" w:rsidRDefault="00186350" w:rsidP="00085348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186350" w:rsidRPr="000F147D" w:rsidRDefault="00186350" w:rsidP="00085348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186350" w:rsidRPr="000F147D" w:rsidRDefault="00186350" w:rsidP="00085348">
            <w:pPr>
              <w:spacing w:line="276" w:lineRule="auto"/>
              <w:ind w:right="-108" w:hanging="108"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186350" w:rsidRPr="000F147D" w:rsidRDefault="00186350" w:rsidP="00085348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186350" w:rsidRPr="000F147D" w:rsidRDefault="00186350" w:rsidP="00085348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186350" w:rsidRPr="0021770C" w:rsidTr="00085348">
        <w:trPr>
          <w:trHeight w:val="340"/>
        </w:trPr>
        <w:tc>
          <w:tcPr>
            <w:tcW w:w="851" w:type="dxa"/>
            <w:vAlign w:val="center"/>
          </w:tcPr>
          <w:p w:rsidR="00186350" w:rsidRPr="000F147D" w:rsidRDefault="00186350" w:rsidP="00085348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186350" w:rsidRPr="000F147D" w:rsidRDefault="00186350" w:rsidP="00085348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186350" w:rsidRPr="000F147D" w:rsidRDefault="00186350" w:rsidP="00085348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86350" w:rsidRPr="0021770C" w:rsidTr="00085348">
        <w:trPr>
          <w:trHeight w:val="340"/>
        </w:trPr>
        <w:tc>
          <w:tcPr>
            <w:tcW w:w="851" w:type="dxa"/>
            <w:vAlign w:val="center"/>
          </w:tcPr>
          <w:p w:rsidR="00186350" w:rsidRPr="000F147D" w:rsidRDefault="00186350" w:rsidP="0008534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przepustkowa dla ruchu osobowego i pojazdów nr </w:t>
            </w:r>
            <w:r w:rsidRPr="000F147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I/NN/B/35/2008</w:t>
            </w:r>
          </w:p>
        </w:tc>
      </w:tr>
      <w:tr w:rsidR="00186350" w:rsidRPr="0021770C" w:rsidTr="00085348">
        <w:trPr>
          <w:trHeight w:val="340"/>
        </w:trPr>
        <w:tc>
          <w:tcPr>
            <w:tcW w:w="851" w:type="dxa"/>
            <w:vAlign w:val="center"/>
          </w:tcPr>
          <w:p w:rsidR="00186350" w:rsidRPr="000F147D" w:rsidRDefault="00186350" w:rsidP="0008534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przepustkowa dla ruchu osobowego i pojazdów nr </w:t>
            </w:r>
            <w:r w:rsidRPr="000F147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I/NN/B/35/2008</w:t>
            </w:r>
          </w:p>
        </w:tc>
      </w:tr>
      <w:tr w:rsidR="00186350" w:rsidRPr="0021770C" w:rsidTr="00085348">
        <w:trPr>
          <w:trHeight w:val="340"/>
        </w:trPr>
        <w:tc>
          <w:tcPr>
            <w:tcW w:w="851" w:type="dxa"/>
            <w:vAlign w:val="center"/>
          </w:tcPr>
          <w:p w:rsidR="00186350" w:rsidRPr="000F147D" w:rsidRDefault="00186350" w:rsidP="0008534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przepustkowa dla ruchu osobowego i pojazdów nr </w:t>
            </w:r>
            <w:r w:rsidRPr="000F147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I/NN/B/35/2008</w:t>
            </w:r>
          </w:p>
        </w:tc>
      </w:tr>
      <w:tr w:rsidR="00186350" w:rsidRPr="0021770C" w:rsidTr="00085348">
        <w:trPr>
          <w:trHeight w:val="340"/>
        </w:trPr>
        <w:tc>
          <w:tcPr>
            <w:tcW w:w="851" w:type="dxa"/>
            <w:vAlign w:val="center"/>
          </w:tcPr>
          <w:p w:rsidR="00186350" w:rsidRPr="000F147D" w:rsidRDefault="00186350" w:rsidP="0008534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2 do IOBP)</w:t>
            </w:r>
          </w:p>
        </w:tc>
        <w:tc>
          <w:tcPr>
            <w:tcW w:w="1134" w:type="dxa"/>
            <w:vAlign w:val="center"/>
          </w:tcPr>
          <w:p w:rsidR="00186350" w:rsidRPr="000F147D" w:rsidRDefault="00186350" w:rsidP="00085348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86350" w:rsidRPr="000F147D" w:rsidRDefault="00FC5D9D" w:rsidP="00114726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Instrukcja organizacji bezpiecznej pracy w Enea Elektrownia Połaniec S.A</w:t>
            </w:r>
            <w:r w:rsidR="0061394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.</w:t>
            </w: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nr I/</w:t>
            </w:r>
            <w:r w:rsidR="0011472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N</w:t>
            </w: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B/B/</w:t>
            </w:r>
            <w:r w:rsidR="00BD52D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20</w:t>
            </w: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/20</w:t>
            </w:r>
            <w:r w:rsidR="00BD52D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13</w:t>
            </w:r>
          </w:p>
        </w:tc>
      </w:tr>
      <w:tr w:rsidR="00FC5D9D" w:rsidRPr="0021770C" w:rsidTr="00085348">
        <w:trPr>
          <w:trHeight w:val="340"/>
        </w:trPr>
        <w:tc>
          <w:tcPr>
            <w:tcW w:w="851" w:type="dxa"/>
            <w:vAlign w:val="center"/>
          </w:tcPr>
          <w:p w:rsidR="00FC5D9D" w:rsidRPr="000F147D" w:rsidRDefault="00FC5D9D" w:rsidP="00FC5D9D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Kwestionariusz Bezpieczeństwa</w:t>
            </w:r>
            <w:r w:rsidR="0061394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i Higieny Pracy dla Wykonawców </w:t>
            </w: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(Załącznik Z-5 dokumentu związanego nr 2 do IOBP)</w:t>
            </w:r>
          </w:p>
        </w:tc>
        <w:tc>
          <w:tcPr>
            <w:tcW w:w="1134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5D9D" w:rsidRPr="000F147D" w:rsidRDefault="00FC5D9D" w:rsidP="00114726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Instrukcja organizacji bezpiecznej pracy w Enea Elektrownia Połaniec S.A</w:t>
            </w:r>
            <w:r w:rsidR="0061394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.</w:t>
            </w: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nr I/</w:t>
            </w:r>
            <w:r w:rsidR="0011472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N</w:t>
            </w: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B/B/</w:t>
            </w:r>
            <w:r w:rsidR="00BD52D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20</w:t>
            </w: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/20</w:t>
            </w:r>
            <w:r w:rsidR="00BD52D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13</w:t>
            </w:r>
          </w:p>
        </w:tc>
      </w:tr>
      <w:tr w:rsidR="00FC5D9D" w:rsidRPr="0021770C" w:rsidTr="00085348">
        <w:trPr>
          <w:trHeight w:val="340"/>
        </w:trPr>
        <w:tc>
          <w:tcPr>
            <w:tcW w:w="851" w:type="dxa"/>
            <w:vAlign w:val="center"/>
          </w:tcPr>
          <w:p w:rsidR="00FC5D9D" w:rsidRPr="000F147D" w:rsidRDefault="00FC5D9D" w:rsidP="00FC5D9D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Opis - Zakres wykonywanych prac</w:t>
            </w:r>
            <w:r w:rsidR="003547C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, plan kontroli i badań </w:t>
            </w:r>
          </w:p>
        </w:tc>
        <w:tc>
          <w:tcPr>
            <w:tcW w:w="1134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="003547C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, akceptacja Zamawiającego</w:t>
            </w:r>
          </w:p>
        </w:tc>
      </w:tr>
      <w:tr w:rsidR="00FC5D9D" w:rsidRPr="0021770C" w:rsidTr="00085348">
        <w:trPr>
          <w:trHeight w:val="340"/>
        </w:trPr>
        <w:tc>
          <w:tcPr>
            <w:tcW w:w="851" w:type="dxa"/>
            <w:vAlign w:val="center"/>
          </w:tcPr>
          <w:p w:rsidR="00FC5D9D" w:rsidRPr="000F147D" w:rsidRDefault="00FC5D9D" w:rsidP="00FC5D9D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bezpiecznego wykonywania prac</w:t>
            </w:r>
          </w:p>
        </w:tc>
        <w:tc>
          <w:tcPr>
            <w:tcW w:w="1134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5D9D" w:rsidRPr="000F147D" w:rsidRDefault="00EB3C1A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Instrukcja organizacji bezpiecznej pracy w Enea Elektrownia Połaniec S.A</w:t>
            </w: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.</w:t>
            </w: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nr I/</w:t>
            </w: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N</w:t>
            </w: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B/B/</w:t>
            </w: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20</w:t>
            </w:r>
            <w:r w:rsidRPr="000F147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/20</w:t>
            </w: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13</w:t>
            </w:r>
          </w:p>
        </w:tc>
      </w:tr>
      <w:tr w:rsidR="00FC5D9D" w:rsidRPr="0021770C" w:rsidTr="00085348">
        <w:trPr>
          <w:trHeight w:val="340"/>
        </w:trPr>
        <w:tc>
          <w:tcPr>
            <w:tcW w:w="851" w:type="dxa"/>
            <w:vAlign w:val="center"/>
          </w:tcPr>
          <w:p w:rsidR="00FC5D9D" w:rsidRPr="000F147D" w:rsidRDefault="00FC5D9D" w:rsidP="00FC5D9D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5D9D" w:rsidRPr="0021770C" w:rsidTr="00085348">
        <w:trPr>
          <w:trHeight w:val="340"/>
        </w:trPr>
        <w:tc>
          <w:tcPr>
            <w:tcW w:w="851" w:type="dxa"/>
            <w:vAlign w:val="center"/>
          </w:tcPr>
          <w:p w:rsidR="00FC5D9D" w:rsidRPr="000F147D" w:rsidRDefault="00FC5D9D" w:rsidP="00FC5D9D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D63E76" w:rsidRPr="00584258" w:rsidRDefault="00D63E76" w:rsidP="00584258">
            <w:pPr>
              <w:suppressAutoHyphens/>
              <w:spacing w:line="360" w:lineRule="auto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58425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postępowania z odpadami wytworzonymi w  Enea Elektrowni Połaniec Spółka Akcyjna  nr przez podmioty zewnętrzne (nr instrukcji I/MS/P/41/2014)</w:t>
            </w:r>
          </w:p>
          <w:p w:rsidR="00FC5D9D" w:rsidRPr="000F147D" w:rsidRDefault="00FC5D9D" w:rsidP="00114726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F0643B" w:rsidRDefault="00F0643B">
      <w:r>
        <w:br w:type="page"/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425"/>
        <w:gridCol w:w="3686"/>
      </w:tblGrid>
      <w:tr w:rsidR="00FC5D9D" w:rsidRPr="0021770C" w:rsidTr="008D133C">
        <w:trPr>
          <w:trHeight w:val="340"/>
        </w:trPr>
        <w:tc>
          <w:tcPr>
            <w:tcW w:w="851" w:type="dxa"/>
            <w:vAlign w:val="center"/>
          </w:tcPr>
          <w:p w:rsidR="00FC5D9D" w:rsidRPr="000F147D" w:rsidRDefault="00FC5D9D" w:rsidP="00FC5D9D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B</w:t>
            </w:r>
          </w:p>
        </w:tc>
        <w:tc>
          <w:tcPr>
            <w:tcW w:w="5812" w:type="dxa"/>
            <w:gridSpan w:val="2"/>
            <w:vAlign w:val="center"/>
          </w:tcPr>
          <w:p w:rsidR="00FC5D9D" w:rsidRPr="000F147D" w:rsidRDefault="00FC5D9D" w:rsidP="00FC5D9D">
            <w:pPr>
              <w:spacing w:line="276" w:lineRule="auto"/>
              <w:ind w:left="284" w:hanging="250"/>
              <w:contextualSpacing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3686" w:type="dxa"/>
            <w:vAlign w:val="center"/>
          </w:tcPr>
          <w:p w:rsidR="00FC5D9D" w:rsidRPr="000F147D" w:rsidRDefault="00FC5D9D" w:rsidP="00FC5D9D">
            <w:pPr>
              <w:spacing w:line="276" w:lineRule="auto"/>
              <w:ind w:left="284" w:hanging="250"/>
              <w:contextualSpacing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5D9D" w:rsidRPr="0021770C" w:rsidTr="008D133C">
        <w:trPr>
          <w:trHeight w:val="340"/>
        </w:trPr>
        <w:tc>
          <w:tcPr>
            <w:tcW w:w="851" w:type="dxa"/>
            <w:vAlign w:val="center"/>
          </w:tcPr>
          <w:p w:rsidR="00FC5D9D" w:rsidRPr="000F147D" w:rsidRDefault="00FC5D9D" w:rsidP="00FC5D9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C5D9D" w:rsidRPr="000F147D" w:rsidRDefault="00FC5D9D" w:rsidP="00FC5D9D">
            <w:pPr>
              <w:spacing w:line="276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Zmiana harmonogramu realizacji prac</w:t>
            </w:r>
          </w:p>
        </w:tc>
        <w:tc>
          <w:tcPr>
            <w:tcW w:w="425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6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Wykonawca przy współpracy ze Zleceniodawcą</w:t>
            </w:r>
          </w:p>
        </w:tc>
      </w:tr>
      <w:tr w:rsidR="00991DF8" w:rsidRPr="0021770C" w:rsidTr="008D133C">
        <w:trPr>
          <w:trHeight w:val="340"/>
        </w:trPr>
        <w:tc>
          <w:tcPr>
            <w:tcW w:w="851" w:type="dxa"/>
            <w:vAlign w:val="center"/>
          </w:tcPr>
          <w:p w:rsidR="00991DF8" w:rsidRPr="000F147D" w:rsidRDefault="00991DF8" w:rsidP="00FC5D9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991DF8" w:rsidRPr="000F147D" w:rsidRDefault="00991DF8" w:rsidP="00FC5D9D">
            <w:pPr>
              <w:spacing w:line="276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991DF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425" w:type="dxa"/>
            <w:vAlign w:val="center"/>
          </w:tcPr>
          <w:p w:rsidR="00991DF8" w:rsidRPr="000F147D" w:rsidRDefault="00991DF8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6" w:type="dxa"/>
            <w:vAlign w:val="center"/>
          </w:tcPr>
          <w:p w:rsidR="00991DF8" w:rsidRPr="000F147D" w:rsidRDefault="00991DF8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1394C" w:rsidRPr="0021770C" w:rsidTr="008D133C">
        <w:trPr>
          <w:trHeight w:val="340"/>
        </w:trPr>
        <w:tc>
          <w:tcPr>
            <w:tcW w:w="851" w:type="dxa"/>
            <w:vAlign w:val="center"/>
          </w:tcPr>
          <w:p w:rsidR="0061394C" w:rsidRPr="000F147D" w:rsidRDefault="0061394C" w:rsidP="00FC5D9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61394C" w:rsidRPr="000F147D" w:rsidRDefault="00991DF8" w:rsidP="00991DF8">
            <w:pPr>
              <w:spacing w:line="276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Raport </w:t>
            </w:r>
            <w:r w:rsidR="0061394C" w:rsidRPr="0061394C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inspekcji wizualnej</w:t>
            </w:r>
            <w:r w:rsidR="0061394C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z przeprowadzenia</w:t>
            </w:r>
            <w:r w:rsidRPr="00991DF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oględzin wewnętrznych w celu lokalizacji uszkodzenia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 tym dokumentacja fotograficzna (</w:t>
            </w:r>
            <w:r w:rsidRPr="00991DF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stan zastany)</w:t>
            </w:r>
          </w:p>
        </w:tc>
        <w:tc>
          <w:tcPr>
            <w:tcW w:w="425" w:type="dxa"/>
            <w:vAlign w:val="center"/>
          </w:tcPr>
          <w:p w:rsidR="0061394C" w:rsidRPr="000F147D" w:rsidRDefault="00991DF8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6" w:type="dxa"/>
            <w:vAlign w:val="center"/>
          </w:tcPr>
          <w:p w:rsidR="0061394C" w:rsidRPr="000F147D" w:rsidRDefault="0061394C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5D9D" w:rsidRPr="0021770C" w:rsidTr="008D133C">
        <w:trPr>
          <w:trHeight w:val="340"/>
        </w:trPr>
        <w:tc>
          <w:tcPr>
            <w:tcW w:w="851" w:type="dxa"/>
            <w:vAlign w:val="center"/>
          </w:tcPr>
          <w:p w:rsidR="00FC5D9D" w:rsidRPr="000F147D" w:rsidRDefault="00FC5D9D" w:rsidP="00FC5D9D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812" w:type="dxa"/>
            <w:gridSpan w:val="2"/>
            <w:vAlign w:val="center"/>
          </w:tcPr>
          <w:p w:rsidR="00FC5D9D" w:rsidRPr="000F147D" w:rsidRDefault="00FC5D9D" w:rsidP="00FC5D9D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3686" w:type="dxa"/>
            <w:vAlign w:val="center"/>
          </w:tcPr>
          <w:p w:rsidR="00FC5D9D" w:rsidRPr="000F147D" w:rsidRDefault="00FC5D9D" w:rsidP="00FC5D9D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5D9D" w:rsidRPr="0021770C" w:rsidTr="008D133C">
        <w:trPr>
          <w:trHeight w:val="340"/>
        </w:trPr>
        <w:tc>
          <w:tcPr>
            <w:tcW w:w="851" w:type="dxa"/>
            <w:vAlign w:val="center"/>
          </w:tcPr>
          <w:p w:rsidR="00FC5D9D" w:rsidRPr="000F147D" w:rsidRDefault="00FC5D9D" w:rsidP="00FC5D9D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425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6" w:type="dxa"/>
            <w:vAlign w:val="center"/>
          </w:tcPr>
          <w:p w:rsidR="00FC5D9D" w:rsidRPr="000F147D" w:rsidRDefault="00FC5D9D" w:rsidP="00FC5D9D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Wykonawca</w:t>
            </w:r>
          </w:p>
        </w:tc>
      </w:tr>
      <w:tr w:rsidR="00842E2E" w:rsidRPr="0021770C" w:rsidTr="008D133C">
        <w:trPr>
          <w:trHeight w:val="340"/>
        </w:trPr>
        <w:tc>
          <w:tcPr>
            <w:tcW w:w="851" w:type="dxa"/>
            <w:vAlign w:val="center"/>
          </w:tcPr>
          <w:p w:rsidR="00842E2E" w:rsidRPr="000F147D" w:rsidRDefault="00842E2E" w:rsidP="00842E2E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42E2E" w:rsidRPr="000F147D" w:rsidRDefault="00842E2E">
            <w:pPr>
              <w:spacing w:line="276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Wykaz i ilość</w:t>
            </w: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odpadów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wytworzonych</w:t>
            </w: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 związku z 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z</w:t>
            </w: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realizowaną umową</w:t>
            </w:r>
          </w:p>
        </w:tc>
        <w:tc>
          <w:tcPr>
            <w:tcW w:w="425" w:type="dxa"/>
            <w:vAlign w:val="center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6" w:type="dxa"/>
            <w:vAlign w:val="center"/>
          </w:tcPr>
          <w:p w:rsidR="00842E2E" w:rsidRPr="000F147D" w:rsidRDefault="00842E2E" w:rsidP="008D133C">
            <w:pPr>
              <w:suppressAutoHyphens/>
              <w:spacing w:line="360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58425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postępowania z odpadami wytworzonymi w  Enea Elektrowni Połaniec Spółka Akcyjna  nr przez podmioty zewnętrzne (nr instrukcji I/MS/P/41/2014)</w:t>
            </w:r>
          </w:p>
        </w:tc>
      </w:tr>
      <w:tr w:rsidR="00842E2E" w:rsidRPr="0021770C" w:rsidTr="008D133C">
        <w:trPr>
          <w:trHeight w:val="340"/>
        </w:trPr>
        <w:tc>
          <w:tcPr>
            <w:tcW w:w="851" w:type="dxa"/>
            <w:vAlign w:val="center"/>
          </w:tcPr>
          <w:p w:rsidR="00842E2E" w:rsidRPr="000F147D" w:rsidRDefault="00842E2E" w:rsidP="00842E2E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42E2E" w:rsidRPr="000F147D" w:rsidRDefault="00842E2E" w:rsidP="00842E2E">
            <w:pPr>
              <w:spacing w:line="276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Protokoły odbioru częściowego/ inspektorskiego (uzgodniony przez strony i zatwierdzony)</w:t>
            </w:r>
          </w:p>
        </w:tc>
        <w:tc>
          <w:tcPr>
            <w:tcW w:w="425" w:type="dxa"/>
            <w:vAlign w:val="center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6" w:type="dxa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42E2E" w:rsidRPr="0021770C" w:rsidTr="008D133C">
        <w:trPr>
          <w:trHeight w:val="340"/>
        </w:trPr>
        <w:tc>
          <w:tcPr>
            <w:tcW w:w="851" w:type="dxa"/>
            <w:vAlign w:val="center"/>
          </w:tcPr>
          <w:p w:rsidR="00842E2E" w:rsidRPr="000F147D" w:rsidRDefault="00842E2E" w:rsidP="00842E2E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42E2E" w:rsidRPr="000F147D" w:rsidRDefault="00842E2E" w:rsidP="00842E2E">
            <w:pPr>
              <w:spacing w:line="276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425" w:type="dxa"/>
            <w:vAlign w:val="center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42E2E" w:rsidRPr="0021770C" w:rsidTr="008D133C">
        <w:trPr>
          <w:trHeight w:val="340"/>
        </w:trPr>
        <w:tc>
          <w:tcPr>
            <w:tcW w:w="851" w:type="dxa"/>
            <w:vAlign w:val="center"/>
          </w:tcPr>
          <w:p w:rsidR="00842E2E" w:rsidRPr="000F147D" w:rsidRDefault="00842E2E" w:rsidP="00842E2E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42E2E" w:rsidRPr="000F147D" w:rsidRDefault="00842E2E" w:rsidP="00842E2E">
            <w:pPr>
              <w:spacing w:line="276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425" w:type="dxa"/>
            <w:vAlign w:val="center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6" w:type="dxa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42E2E" w:rsidRPr="0021770C" w:rsidTr="008D133C">
        <w:trPr>
          <w:trHeight w:val="340"/>
        </w:trPr>
        <w:tc>
          <w:tcPr>
            <w:tcW w:w="851" w:type="dxa"/>
            <w:vAlign w:val="center"/>
          </w:tcPr>
          <w:p w:rsidR="00842E2E" w:rsidRPr="000F147D" w:rsidRDefault="00842E2E" w:rsidP="00842E2E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42E2E" w:rsidRPr="000F147D" w:rsidRDefault="00842E2E" w:rsidP="00842E2E">
            <w:pPr>
              <w:spacing w:line="276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Końcowy raport BHP (Załącznik Z4 dokumentu związanego nr 2 do IOBP)</w:t>
            </w:r>
          </w:p>
        </w:tc>
        <w:tc>
          <w:tcPr>
            <w:tcW w:w="425" w:type="dxa"/>
            <w:vAlign w:val="center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6" w:type="dxa"/>
            <w:vAlign w:val="center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I/NB/B/20/2013</w:t>
            </w:r>
          </w:p>
        </w:tc>
      </w:tr>
      <w:tr w:rsidR="00842E2E" w:rsidRPr="0021770C" w:rsidTr="008D133C">
        <w:trPr>
          <w:trHeight w:val="340"/>
        </w:trPr>
        <w:tc>
          <w:tcPr>
            <w:tcW w:w="851" w:type="dxa"/>
            <w:vAlign w:val="center"/>
          </w:tcPr>
          <w:p w:rsidR="00842E2E" w:rsidRPr="000F147D" w:rsidRDefault="00842E2E" w:rsidP="00842E2E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42E2E" w:rsidRPr="000F147D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Opracowanie i przedstawienie dokumentacji z wykonanych badań: </w:t>
            </w:r>
          </w:p>
          <w:p w:rsidR="00842E2E" w:rsidRPr="000F147D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Protokołów z wykonanych badań pomontażowych.</w:t>
            </w:r>
          </w:p>
          <w:p w:rsidR="00842E2E" w:rsidRPr="000F147D" w:rsidRDefault="00842E2E" w:rsidP="00842E2E">
            <w:pPr>
              <w:spacing w:line="276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6" w:type="dxa"/>
            <w:vAlign w:val="center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F147D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Wykonawca</w:t>
            </w:r>
          </w:p>
        </w:tc>
      </w:tr>
      <w:tr w:rsidR="00842E2E" w:rsidRPr="0021770C" w:rsidTr="008D133C">
        <w:trPr>
          <w:trHeight w:val="340"/>
        </w:trPr>
        <w:tc>
          <w:tcPr>
            <w:tcW w:w="851" w:type="dxa"/>
            <w:vAlign w:val="center"/>
          </w:tcPr>
          <w:p w:rsidR="00842E2E" w:rsidRPr="000F147D" w:rsidRDefault="00842E2E" w:rsidP="00842E2E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5165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Poświadczenia / Oświadczenia</w:t>
            </w:r>
          </w:p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5165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Szkice, rysunki – dokumentacja pomontażowa </w:t>
            </w:r>
          </w:p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5165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Atesty materiałowe, Certyfikaty (materiałowe, zgodności z przepisami Unii Europejskiej CE, kalibracji …)</w:t>
            </w:r>
          </w:p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5165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Sprawozdanie z pomiarów pomontażowych transformatora.</w:t>
            </w:r>
          </w:p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5165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Komplet dokumentów dla stanu po zakończeniu montażu</w:t>
            </w:r>
          </w:p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5165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Oświadczenie o zakończeniu i kompletności montażu </w:t>
            </w:r>
          </w:p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5165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Oświadczenie o gotowości transformatora do rozruchu</w:t>
            </w:r>
          </w:p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</w:p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5165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Dokumentacja jakościowa</w:t>
            </w:r>
          </w:p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5165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Dokumentacja techniczna</w:t>
            </w:r>
          </w:p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5165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Dokumentacja techniczno-ruchowa transformatora wraz z instrukcją eksploatacji.</w:t>
            </w:r>
          </w:p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5165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Potwierdzony i zrealizowany Plan Kontroli i Badań </w:t>
            </w:r>
          </w:p>
          <w:p w:rsidR="00842E2E" w:rsidRPr="0025165F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</w:p>
          <w:p w:rsidR="00842E2E" w:rsidRPr="000F147D" w:rsidRDefault="00842E2E" w:rsidP="00842E2E">
            <w:pPr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5165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Dokumentacja fotograficzna</w:t>
            </w:r>
          </w:p>
        </w:tc>
        <w:tc>
          <w:tcPr>
            <w:tcW w:w="425" w:type="dxa"/>
            <w:vAlign w:val="center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6" w:type="dxa"/>
            <w:vAlign w:val="center"/>
          </w:tcPr>
          <w:p w:rsidR="00842E2E" w:rsidRPr="000F147D" w:rsidRDefault="00842E2E" w:rsidP="00842E2E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Wykonawca</w:t>
            </w:r>
          </w:p>
        </w:tc>
      </w:tr>
    </w:tbl>
    <w:p w:rsidR="0002334B" w:rsidRDefault="0002334B" w:rsidP="007A6BCF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bookmarkStart w:id="80" w:name="_Toc490807360"/>
    </w:p>
    <w:p w:rsidR="00F0643B" w:rsidRDefault="00F0643B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4"/>
          <w:u w:val="single"/>
          <w:lang w:eastAsia="en-US"/>
        </w:rPr>
      </w:pPr>
      <w:r>
        <w:rPr>
          <w:rFonts w:ascii="Franklin Gothic Book" w:hAnsi="Franklin Gothic Book" w:cs="Arial"/>
          <w:b/>
          <w:color w:val="000000" w:themeColor="text1"/>
          <w:sz w:val="24"/>
          <w:u w:val="single"/>
        </w:rPr>
        <w:br w:type="page"/>
      </w:r>
    </w:p>
    <w:p w:rsidR="0002334B" w:rsidRPr="00CC008A" w:rsidRDefault="0002334B" w:rsidP="001E7A2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</w:pPr>
      <w:r w:rsidRPr="00CC008A"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  <w:lastRenderedPageBreak/>
        <w:t>REGULACJE PRAWNE,P</w:t>
      </w:r>
      <w:bookmarkEnd w:id="80"/>
      <w:r w:rsidRPr="00CC008A"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  <w:t>RZEPISY I NORMY</w:t>
      </w:r>
    </w:p>
    <w:p w:rsidR="00186350" w:rsidRPr="00CC008A" w:rsidRDefault="00186350" w:rsidP="0018635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Franklin Gothic Book" w:hAnsi="Franklin Gothic Book" w:cs="Arial"/>
          <w:color w:val="000000" w:themeColor="text1"/>
        </w:rPr>
      </w:pPr>
      <w:r w:rsidRPr="00CC008A">
        <w:rPr>
          <w:rFonts w:ascii="Franklin Gothic Book" w:hAnsi="Franklin Gothic Book" w:cs="Arial"/>
          <w:color w:val="000000" w:themeColor="text1"/>
        </w:rPr>
        <w:t>Wykonawca będzie przestrzegał polskich przepisów prawnych łącznie z instrukcjami i przepisami wewnętrznych Zamawiającego takich jak dotyczące przepisów organizacji pracy, przeciwpożarowych, porządkowych i ubezpieczeniowych.</w:t>
      </w:r>
    </w:p>
    <w:p w:rsidR="0002334B" w:rsidRPr="00CC008A" w:rsidRDefault="0002334B" w:rsidP="0069593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Franklin Gothic Book" w:hAnsi="Franklin Gothic Book" w:cs="Arial"/>
          <w:color w:val="000000" w:themeColor="text1"/>
        </w:rPr>
      </w:pPr>
      <w:r w:rsidRPr="00CC008A">
        <w:rPr>
          <w:rFonts w:ascii="Franklin Gothic Book" w:hAnsi="Franklin Gothic Book" w:cs="Arial"/>
          <w:color w:val="000000" w:themeColor="text1"/>
        </w:rPr>
        <w:t xml:space="preserve">Wykonawca ponosi koszty dokumentów, które należy zapewnić dla uzyskania zgodności </w:t>
      </w:r>
      <w:r w:rsidR="00C96CB5" w:rsidRPr="00CC008A">
        <w:rPr>
          <w:rFonts w:ascii="Franklin Gothic Book" w:hAnsi="Franklin Gothic Book" w:cs="Arial"/>
          <w:color w:val="000000" w:themeColor="text1"/>
        </w:rPr>
        <w:br/>
      </w:r>
      <w:r w:rsidRPr="00CC008A">
        <w:rPr>
          <w:rFonts w:ascii="Franklin Gothic Book" w:hAnsi="Franklin Gothic Book" w:cs="Arial"/>
          <w:color w:val="000000" w:themeColor="text1"/>
        </w:rPr>
        <w:t>z regulacjami prawnymi, normami i przepisami (łącznie z przepisami BHP).</w:t>
      </w:r>
    </w:p>
    <w:p w:rsidR="00F12B48" w:rsidRDefault="0002334B" w:rsidP="0069593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Franklin Gothic Book" w:hAnsi="Franklin Gothic Book" w:cs="Arial"/>
          <w:color w:val="000000" w:themeColor="text1"/>
        </w:rPr>
      </w:pPr>
      <w:r w:rsidRPr="00CC008A">
        <w:rPr>
          <w:rFonts w:ascii="Franklin Gothic Book" w:hAnsi="Franklin Gothic Book" w:cs="Arial"/>
          <w:color w:val="000000" w:themeColor="text1"/>
        </w:rPr>
        <w:t>Obok wymagań technicznych, należy przestrzegać regulacji prawnych, przepisów i norm, które wynikają z ostatnich wydań dziennikó</w:t>
      </w:r>
      <w:r w:rsidR="006551EE" w:rsidRPr="00CC008A">
        <w:rPr>
          <w:rFonts w:ascii="Franklin Gothic Book" w:hAnsi="Franklin Gothic Book" w:cs="Arial"/>
          <w:color w:val="000000" w:themeColor="text1"/>
        </w:rPr>
        <w:t>w ustaw i dzienników urzędowych</w:t>
      </w:r>
      <w:r w:rsidR="001A7668" w:rsidRPr="00CC008A">
        <w:rPr>
          <w:rFonts w:ascii="Franklin Gothic Book" w:hAnsi="Franklin Gothic Book" w:cs="Arial"/>
          <w:color w:val="000000" w:themeColor="text1"/>
        </w:rPr>
        <w:t>.</w:t>
      </w:r>
    </w:p>
    <w:p w:rsidR="008D1F15" w:rsidRDefault="008D1F15" w:rsidP="008D1F15">
      <w:pPr>
        <w:pStyle w:val="Akapitzlist"/>
        <w:spacing w:after="0" w:line="360" w:lineRule="auto"/>
        <w:ind w:left="502"/>
        <w:jc w:val="both"/>
        <w:rPr>
          <w:rFonts w:ascii="Franklin Gothic Book" w:hAnsi="Franklin Gothic Book" w:cs="Arial"/>
          <w:color w:val="000000" w:themeColor="text1"/>
        </w:rPr>
      </w:pPr>
    </w:p>
    <w:p w:rsidR="008D1F15" w:rsidRDefault="008D1F15" w:rsidP="008D1F15">
      <w:pPr>
        <w:pStyle w:val="Akapitzlist"/>
        <w:spacing w:after="0" w:line="360" w:lineRule="auto"/>
        <w:ind w:left="502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Transformator zostanie wyremontowany i przebadany zgodnie z „Ramowa Instrukcja Eksploatacji Transformatorów</w:t>
      </w:r>
      <w:r w:rsidR="00386E52">
        <w:rPr>
          <w:rFonts w:ascii="Franklin Gothic Book" w:hAnsi="Franklin Gothic Book" w:cs="Arial"/>
          <w:color w:val="000000" w:themeColor="text1"/>
        </w:rPr>
        <w:t>, Gliwice 2012</w:t>
      </w:r>
      <w:r>
        <w:rPr>
          <w:rFonts w:ascii="Franklin Gothic Book" w:hAnsi="Franklin Gothic Book" w:cs="Arial"/>
          <w:color w:val="000000" w:themeColor="text1"/>
        </w:rPr>
        <w:t>” oraz z obowiązującymi normami</w:t>
      </w:r>
      <w:r w:rsidR="005B1C29">
        <w:rPr>
          <w:rFonts w:ascii="Franklin Gothic Book" w:hAnsi="Franklin Gothic Book" w:cs="Arial"/>
          <w:color w:val="000000" w:themeColor="text1"/>
        </w:rPr>
        <w:t>:</w:t>
      </w:r>
    </w:p>
    <w:p w:rsidR="008D1F15" w:rsidRDefault="008D1F15" w:rsidP="008D1F15">
      <w:pPr>
        <w:pStyle w:val="Akapitzlist"/>
        <w:spacing w:after="0" w:line="360" w:lineRule="auto"/>
        <w:ind w:left="502"/>
        <w:jc w:val="both"/>
        <w:rPr>
          <w:rFonts w:ascii="Franklin Gothic Book" w:hAnsi="Franklin Gothic Book" w:cs="Arial"/>
          <w:color w:val="000000" w:themeColor="text1"/>
        </w:rPr>
      </w:pP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PN-85/E-04070.11</w:t>
      </w:r>
      <w:r w:rsidRPr="0081265C">
        <w:rPr>
          <w:rFonts w:ascii="Franklin Gothic Book" w:hAnsi="Franklin Gothic Book" w:cs="Arial"/>
          <w:szCs w:val="20"/>
        </w:rPr>
        <w:tab/>
        <w:t>Transformatory. Metody badań. Próba nagrzewania.</w:t>
      </w:r>
    </w:p>
    <w:p w:rsidR="008D1F15" w:rsidRPr="0081265C" w:rsidRDefault="00A345B0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A345B0">
        <w:rPr>
          <w:rFonts w:ascii="Franklin Gothic Book" w:hAnsi="Franklin Gothic Book" w:cs="Arial"/>
          <w:szCs w:val="20"/>
        </w:rPr>
        <w:t>PN-EN 60076-2:2001</w:t>
      </w:r>
      <w:r w:rsidR="008D1F15" w:rsidRPr="0081265C">
        <w:rPr>
          <w:rFonts w:ascii="Franklin Gothic Book" w:hAnsi="Franklin Gothic Book" w:cs="Arial"/>
          <w:szCs w:val="20"/>
        </w:rPr>
        <w:tab/>
        <w:t>Transformatory. Przyrosty temperatury. (Arkusz krajowy).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PN-92/E-04060</w:t>
      </w:r>
      <w:r w:rsidRPr="0081265C">
        <w:rPr>
          <w:rFonts w:ascii="Franklin Gothic Book" w:hAnsi="Franklin Gothic Book" w:cs="Arial"/>
          <w:szCs w:val="20"/>
        </w:rPr>
        <w:tab/>
      </w:r>
      <w:r w:rsidR="0081265C" w:rsidRP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 xml:space="preserve">Wysokonapięciowa technika probiercza. Ogólne określenie </w:t>
      </w:r>
      <w:r w:rsidR="0081265C">
        <w:rPr>
          <w:rFonts w:ascii="Franklin Gothic Book" w:hAnsi="Franklin Gothic Book" w:cs="Arial"/>
          <w:szCs w:val="20"/>
        </w:rPr>
        <w:br/>
        <w:t xml:space="preserve"> </w:t>
      </w:r>
      <w:r w:rsid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>i wymagania probiercze.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PN-86/E-04070.15</w:t>
      </w:r>
      <w:r w:rsidRPr="0081265C">
        <w:rPr>
          <w:rFonts w:ascii="Franklin Gothic Book" w:hAnsi="Franklin Gothic Book" w:cs="Arial"/>
          <w:szCs w:val="20"/>
        </w:rPr>
        <w:tab/>
        <w:t>Transformatory. Metody badań. Pomiar intensywności wyładowań</w:t>
      </w:r>
      <w:r w:rsidR="0081265C">
        <w:rPr>
          <w:rFonts w:ascii="Franklin Gothic Book" w:hAnsi="Franklin Gothic Book" w:cs="Arial"/>
          <w:szCs w:val="20"/>
        </w:rPr>
        <w:br/>
      </w:r>
      <w:r w:rsidR="00386E52" w:rsidRPr="0081265C">
        <w:rPr>
          <w:rFonts w:ascii="Franklin Gothic Book" w:hAnsi="Franklin Gothic Book" w:cs="Arial"/>
          <w:szCs w:val="20"/>
        </w:rPr>
        <w:t xml:space="preserve"> </w:t>
      </w:r>
      <w:r w:rsid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>niezupełnych przy napięciu przemiennym.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PN-EN 60551;2000</w:t>
      </w:r>
      <w:r w:rsidRPr="0081265C">
        <w:rPr>
          <w:rFonts w:ascii="Franklin Gothic Book" w:hAnsi="Franklin Gothic Book" w:cs="Arial"/>
          <w:szCs w:val="20"/>
        </w:rPr>
        <w:tab/>
        <w:t>Wyznaczanie poziomu dźwięku transformatorów i dławików.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PN-E-06303;98</w:t>
      </w:r>
      <w:r w:rsidRP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>Narażenie zabrudzeniowe izolacji napowietrznej i dobór izolatorów</w:t>
      </w:r>
      <w:r w:rsidR="0081265C">
        <w:rPr>
          <w:rFonts w:ascii="Franklin Gothic Book" w:hAnsi="Franklin Gothic Book" w:cs="Arial"/>
          <w:szCs w:val="20"/>
        </w:rPr>
        <w:br/>
      </w:r>
      <w:r w:rsidRPr="0081265C">
        <w:rPr>
          <w:rFonts w:ascii="Franklin Gothic Book" w:hAnsi="Franklin Gothic Book" w:cs="Arial"/>
          <w:szCs w:val="20"/>
        </w:rPr>
        <w:t xml:space="preserve"> </w:t>
      </w:r>
      <w:r w:rsid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>do warunków zabrudzeniowych.</w:t>
      </w:r>
    </w:p>
    <w:p w:rsid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PN-E-81003;96</w:t>
      </w:r>
      <w:r w:rsidRP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>Transformatory. Oznaczenia zacisków, końców i zaczepów uzwojeń.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 xml:space="preserve"> PN-EN 60076-1</w:t>
      </w:r>
      <w:r w:rsidRP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ab/>
        <w:t>Transformatory. Wymagania ogólne.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PN-69/E-04070</w:t>
      </w:r>
      <w:r w:rsidRP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ab/>
        <w:t>Transformatory. Metody badań.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PN-81/E-04070.00</w:t>
      </w:r>
      <w:r w:rsidRPr="0081265C">
        <w:rPr>
          <w:rFonts w:ascii="Franklin Gothic Book" w:hAnsi="Franklin Gothic Book" w:cs="Arial"/>
          <w:szCs w:val="20"/>
        </w:rPr>
        <w:tab/>
        <w:t>Transformatory. Metody badań. Postanowienia ogólne, oględziny.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PN-81/E-04070.01</w:t>
      </w:r>
      <w:r w:rsidRPr="0081265C">
        <w:rPr>
          <w:rFonts w:ascii="Franklin Gothic Book" w:hAnsi="Franklin Gothic Book" w:cs="Arial"/>
          <w:szCs w:val="20"/>
        </w:rPr>
        <w:tab/>
        <w:t>Transformatory. Metody badań. Badania oleju.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PN-81/E-04070.03</w:t>
      </w:r>
      <w:r w:rsidRPr="0081265C">
        <w:rPr>
          <w:rFonts w:ascii="Franklin Gothic Book" w:hAnsi="Franklin Gothic Book" w:cs="Arial"/>
          <w:szCs w:val="20"/>
        </w:rPr>
        <w:tab/>
        <w:t>Transformatory. Metody badań. Pomiary wskaźników izolacji.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PN-86/E-04070.04</w:t>
      </w:r>
      <w:r w:rsidRPr="0081265C">
        <w:rPr>
          <w:rFonts w:ascii="Franklin Gothic Book" w:hAnsi="Franklin Gothic Book" w:cs="Arial"/>
          <w:szCs w:val="20"/>
        </w:rPr>
        <w:tab/>
        <w:t>Transformatory. Metody badań. Próba szczelności i wytrzymałości</w:t>
      </w:r>
      <w:r w:rsidR="0081265C">
        <w:rPr>
          <w:rFonts w:ascii="Franklin Gothic Book" w:hAnsi="Franklin Gothic Book" w:cs="Arial"/>
          <w:szCs w:val="20"/>
        </w:rPr>
        <w:br/>
      </w:r>
      <w:r w:rsidRPr="0081265C">
        <w:rPr>
          <w:rFonts w:ascii="Franklin Gothic Book" w:hAnsi="Franklin Gothic Book" w:cs="Arial"/>
          <w:szCs w:val="20"/>
        </w:rPr>
        <w:t xml:space="preserve"> </w:t>
      </w:r>
      <w:r w:rsid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>kadzi.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PN-81/E-04070.05</w:t>
      </w:r>
      <w:r w:rsidRPr="0081265C">
        <w:rPr>
          <w:rFonts w:ascii="Franklin Gothic Book" w:hAnsi="Franklin Gothic Book" w:cs="Arial"/>
          <w:szCs w:val="20"/>
        </w:rPr>
        <w:tab/>
        <w:t>Transformatory. Metody badań. Pomiary rezystancji uzwojeń.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lastRenderedPageBreak/>
        <w:t>PN-81/E-04070.06</w:t>
      </w:r>
      <w:r w:rsidRPr="0081265C">
        <w:rPr>
          <w:rFonts w:ascii="Franklin Gothic Book" w:hAnsi="Franklin Gothic Book" w:cs="Arial"/>
          <w:szCs w:val="20"/>
        </w:rPr>
        <w:tab/>
        <w:t>Transformatory. Metody badań. Pomiary przekładni.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PN-81/E-04070.07</w:t>
      </w:r>
      <w:r w:rsidRPr="0081265C">
        <w:rPr>
          <w:rFonts w:ascii="Franklin Gothic Book" w:hAnsi="Franklin Gothic Book" w:cs="Arial"/>
          <w:szCs w:val="20"/>
        </w:rPr>
        <w:tab/>
        <w:t>Transformatory. Metody badań. Sprawdzenie grupy połączeń.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PN-81/E-04070.08</w:t>
      </w:r>
      <w:r w:rsidRPr="0081265C">
        <w:rPr>
          <w:rFonts w:ascii="Franklin Gothic Book" w:hAnsi="Franklin Gothic Book" w:cs="Arial"/>
          <w:szCs w:val="20"/>
        </w:rPr>
        <w:tab/>
        <w:t>Transformatory. Metody badań. Pomiar strat i prądu stanu jałowego.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PN-81/E-04070.09</w:t>
      </w:r>
      <w:r w:rsidRPr="0081265C">
        <w:rPr>
          <w:rFonts w:ascii="Franklin Gothic Book" w:hAnsi="Franklin Gothic Book" w:cs="Arial"/>
          <w:szCs w:val="20"/>
        </w:rPr>
        <w:tab/>
        <w:t>Transformatory. Metody badań. Pomiar strat i napięcia zwarcia.</w:t>
      </w:r>
    </w:p>
    <w:p w:rsidR="008D1F15" w:rsidRPr="00BE1DB7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PN-81/E-04070.10</w:t>
      </w:r>
      <w:r w:rsidRPr="0081265C">
        <w:rPr>
          <w:rFonts w:ascii="Franklin Gothic Book" w:hAnsi="Franklin Gothic Book" w:cs="Arial"/>
          <w:szCs w:val="20"/>
        </w:rPr>
        <w:tab/>
        <w:t>Transformatory Rozmieszczenie zacisków.</w:t>
      </w:r>
    </w:p>
    <w:p w:rsidR="008D1F15" w:rsidRPr="0081265C" w:rsidRDefault="008D1F15" w:rsidP="001E7A2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PN-90/C-96058</w:t>
      </w:r>
      <w:r w:rsidRP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>Przetwory naftowe. Olej elektroizolacyjny do transformatorów</w:t>
      </w:r>
      <w:r w:rsidR="0081265C">
        <w:rPr>
          <w:rFonts w:ascii="Franklin Gothic Book" w:hAnsi="Franklin Gothic Book" w:cs="Arial"/>
          <w:szCs w:val="20"/>
        </w:rPr>
        <w:br/>
        <w:t xml:space="preserve">                                         </w:t>
      </w:r>
      <w:r w:rsidRPr="0081265C">
        <w:rPr>
          <w:rFonts w:ascii="Franklin Gothic Book" w:hAnsi="Franklin Gothic Book" w:cs="Arial"/>
          <w:szCs w:val="20"/>
        </w:rPr>
        <w:t>i</w:t>
      </w:r>
      <w:r w:rsidR="0081265C">
        <w:rPr>
          <w:rFonts w:ascii="Franklin Gothic Book" w:hAnsi="Franklin Gothic Book" w:cs="Arial"/>
          <w:szCs w:val="20"/>
        </w:rPr>
        <w:t xml:space="preserve"> </w:t>
      </w:r>
      <w:r w:rsidRPr="0081265C">
        <w:rPr>
          <w:rFonts w:ascii="Franklin Gothic Book" w:hAnsi="Franklin Gothic Book" w:cs="Arial"/>
          <w:szCs w:val="20"/>
        </w:rPr>
        <w:t>aparatury łączeniowej.</w:t>
      </w:r>
    </w:p>
    <w:p w:rsidR="008D1F15" w:rsidRPr="0081265C" w:rsidRDefault="008D1F15" w:rsidP="005D781D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567" w:hanging="397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PN-87/E-04416</w:t>
      </w:r>
      <w:r w:rsidRP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>Materiały elektroizolacyjne ciekłe. Sposoby pobieranie próbek.</w:t>
      </w:r>
    </w:p>
    <w:p w:rsidR="008D1F15" w:rsidRPr="0081265C" w:rsidRDefault="008D1F15" w:rsidP="0081265C">
      <w:pPr>
        <w:pStyle w:val="Akapitzlist"/>
        <w:numPr>
          <w:ilvl w:val="0"/>
          <w:numId w:val="9"/>
        </w:numPr>
        <w:spacing w:line="360" w:lineRule="auto"/>
        <w:ind w:left="567" w:hanging="397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PN-84/E-04409</w:t>
      </w:r>
      <w:r w:rsid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ab/>
        <w:t>Materiały elektroizolacyjne ciekłe. Pomiary współczynnika start</w:t>
      </w:r>
      <w:r w:rsidR="0081265C">
        <w:rPr>
          <w:rFonts w:ascii="Franklin Gothic Book" w:hAnsi="Franklin Gothic Book" w:cs="Arial"/>
          <w:szCs w:val="20"/>
        </w:rPr>
        <w:t xml:space="preserve"> </w:t>
      </w:r>
      <w:r w:rsidR="0081265C">
        <w:rPr>
          <w:rFonts w:ascii="Franklin Gothic Book" w:hAnsi="Franklin Gothic Book" w:cs="Arial"/>
          <w:szCs w:val="20"/>
        </w:rPr>
        <w:br/>
        <w:t xml:space="preserve">                                         </w:t>
      </w:r>
      <w:r w:rsidRPr="0081265C">
        <w:rPr>
          <w:rFonts w:ascii="Franklin Gothic Book" w:hAnsi="Franklin Gothic Book" w:cs="Arial"/>
          <w:szCs w:val="20"/>
        </w:rPr>
        <w:t xml:space="preserve">dielektrycznych, przenikalności elektrycznej względnej i oporności </w:t>
      </w:r>
      <w:r w:rsidR="0081265C">
        <w:rPr>
          <w:rFonts w:ascii="Franklin Gothic Book" w:hAnsi="Franklin Gothic Book" w:cs="Arial"/>
          <w:szCs w:val="20"/>
        </w:rPr>
        <w:br/>
        <w:t xml:space="preserve">                                         </w:t>
      </w:r>
      <w:r w:rsidRPr="0081265C">
        <w:rPr>
          <w:rFonts w:ascii="Franklin Gothic Book" w:hAnsi="Franklin Gothic Book" w:cs="Arial"/>
          <w:szCs w:val="20"/>
        </w:rPr>
        <w:t>właściwej.</w:t>
      </w:r>
    </w:p>
    <w:p w:rsidR="008D1F15" w:rsidRPr="0081265C" w:rsidRDefault="008D1F15" w:rsidP="0081265C">
      <w:pPr>
        <w:pStyle w:val="Akapitzlist"/>
        <w:numPr>
          <w:ilvl w:val="0"/>
          <w:numId w:val="9"/>
        </w:numPr>
        <w:spacing w:line="360" w:lineRule="auto"/>
        <w:ind w:left="567" w:hanging="397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PN-86/E-06041</w:t>
      </w:r>
      <w:r w:rsidRPr="0081265C">
        <w:rPr>
          <w:rFonts w:ascii="Franklin Gothic Book" w:hAnsi="Franklin Gothic Book" w:cs="Arial"/>
          <w:szCs w:val="20"/>
        </w:rPr>
        <w:tab/>
      </w:r>
      <w:r w:rsid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>Transformatory olejowe o mocy znamionowej 25kVA i większej.</w:t>
      </w:r>
      <w:r w:rsidR="0081265C">
        <w:rPr>
          <w:rFonts w:ascii="Franklin Gothic Book" w:hAnsi="Franklin Gothic Book" w:cs="Arial"/>
          <w:szCs w:val="20"/>
        </w:rPr>
        <w:t xml:space="preserve"> </w:t>
      </w:r>
      <w:r w:rsidR="0081265C">
        <w:rPr>
          <w:rFonts w:ascii="Franklin Gothic Book" w:hAnsi="Franklin Gothic Book" w:cs="Arial"/>
          <w:szCs w:val="20"/>
        </w:rPr>
        <w:br/>
        <w:t xml:space="preserve">                                          </w:t>
      </w:r>
      <w:r w:rsidRPr="0081265C">
        <w:rPr>
          <w:rFonts w:ascii="Franklin Gothic Book" w:hAnsi="Franklin Gothic Book" w:cs="Arial"/>
          <w:szCs w:val="20"/>
        </w:rPr>
        <w:t>Wyposażenie podstawowe.</w:t>
      </w:r>
    </w:p>
    <w:p w:rsidR="008D1F15" w:rsidRPr="0081265C" w:rsidRDefault="008D1F15" w:rsidP="0081265C">
      <w:pPr>
        <w:pStyle w:val="Akapitzlist"/>
        <w:numPr>
          <w:ilvl w:val="0"/>
          <w:numId w:val="9"/>
        </w:numPr>
        <w:spacing w:line="360" w:lineRule="auto"/>
        <w:ind w:left="567" w:hanging="397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PN-81/C-04959</w:t>
      </w:r>
      <w:r w:rsidRPr="0081265C">
        <w:rPr>
          <w:rFonts w:ascii="Franklin Gothic Book" w:hAnsi="Franklin Gothic Book" w:cs="Arial"/>
          <w:szCs w:val="20"/>
        </w:rPr>
        <w:tab/>
      </w:r>
      <w:r w:rsidR="00B96B75" w:rsidRP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 xml:space="preserve">Oznaczenie zawartości wody metodą Karla Fischera w produktach </w:t>
      </w:r>
      <w:r w:rsidR="00B96B75" w:rsidRPr="0081265C">
        <w:rPr>
          <w:rFonts w:ascii="Franklin Gothic Book" w:hAnsi="Franklin Gothic Book" w:cs="Arial"/>
          <w:szCs w:val="20"/>
        </w:rPr>
        <w:tab/>
      </w:r>
      <w:r w:rsidR="00B96B75" w:rsidRPr="0081265C">
        <w:rPr>
          <w:rFonts w:ascii="Franklin Gothic Book" w:hAnsi="Franklin Gothic Book" w:cs="Arial"/>
          <w:szCs w:val="20"/>
        </w:rPr>
        <w:tab/>
      </w:r>
      <w:r w:rsidR="00B96B75" w:rsidRPr="0081265C">
        <w:rPr>
          <w:rFonts w:ascii="Franklin Gothic Book" w:hAnsi="Franklin Gothic Book" w:cs="Arial"/>
          <w:szCs w:val="20"/>
        </w:rPr>
        <w:tab/>
      </w:r>
      <w:r w:rsidR="00B96B75" w:rsidRP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>organicznych i nieorganicznych.</w:t>
      </w:r>
    </w:p>
    <w:p w:rsidR="008D1F15" w:rsidRPr="0081265C" w:rsidRDefault="008D1F15" w:rsidP="0081265C">
      <w:pPr>
        <w:pStyle w:val="Akapitzlist"/>
        <w:numPr>
          <w:ilvl w:val="0"/>
          <w:numId w:val="9"/>
        </w:numPr>
        <w:spacing w:line="360" w:lineRule="auto"/>
        <w:ind w:left="567" w:hanging="397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 xml:space="preserve">PN-E-0PN-EN 61181 </w:t>
      </w:r>
      <w:r w:rsidRPr="0081265C">
        <w:rPr>
          <w:rFonts w:ascii="Franklin Gothic Book" w:hAnsi="Franklin Gothic Book" w:cs="Arial"/>
          <w:szCs w:val="20"/>
        </w:rPr>
        <w:tab/>
        <w:t>Urządzenia elektryczne z olejem mineralnym, zastosowanie analizy</w:t>
      </w:r>
      <w:r w:rsidR="00B96B75" w:rsidRPr="0081265C">
        <w:rPr>
          <w:rFonts w:ascii="Franklin Gothic Book" w:hAnsi="Franklin Gothic Book" w:cs="Arial"/>
          <w:szCs w:val="20"/>
        </w:rPr>
        <w:br/>
      </w:r>
      <w:r w:rsidR="0081265C">
        <w:rPr>
          <w:rFonts w:ascii="Franklin Gothic Book" w:hAnsi="Franklin Gothic Book" w:cs="Arial"/>
          <w:szCs w:val="20"/>
        </w:rPr>
        <w:t xml:space="preserve">                                         </w:t>
      </w:r>
      <w:r w:rsidR="00B96B75" w:rsidRPr="0081265C">
        <w:rPr>
          <w:rFonts w:ascii="Franklin Gothic Book" w:hAnsi="Franklin Gothic Book" w:cs="Arial"/>
          <w:szCs w:val="20"/>
        </w:rPr>
        <w:t xml:space="preserve"> </w:t>
      </w:r>
      <w:r w:rsidRPr="0081265C">
        <w:rPr>
          <w:rFonts w:ascii="Franklin Gothic Book" w:hAnsi="Franklin Gothic Book" w:cs="Arial"/>
          <w:szCs w:val="20"/>
        </w:rPr>
        <w:t>gazów rozpuszczonych w oleju (DGA) przy próbach fabrycznych</w:t>
      </w:r>
      <w:r w:rsidR="0081265C">
        <w:rPr>
          <w:rFonts w:ascii="Franklin Gothic Book" w:hAnsi="Franklin Gothic Book" w:cs="Arial"/>
          <w:szCs w:val="20"/>
        </w:rPr>
        <w:br/>
        <w:t xml:space="preserve">                                     </w:t>
      </w:r>
      <w:r w:rsidRPr="0081265C">
        <w:rPr>
          <w:rFonts w:ascii="Franklin Gothic Book" w:hAnsi="Franklin Gothic Book" w:cs="Arial"/>
          <w:szCs w:val="20"/>
        </w:rPr>
        <w:t xml:space="preserve"> </w:t>
      </w:r>
      <w:r w:rsidR="0081265C">
        <w:rPr>
          <w:rFonts w:ascii="Franklin Gothic Book" w:hAnsi="Franklin Gothic Book" w:cs="Arial"/>
          <w:szCs w:val="20"/>
        </w:rPr>
        <w:t xml:space="preserve">   </w:t>
      </w:r>
      <w:r w:rsidRPr="0081265C">
        <w:rPr>
          <w:rFonts w:ascii="Franklin Gothic Book" w:hAnsi="Franklin Gothic Book" w:cs="Arial"/>
          <w:szCs w:val="20"/>
        </w:rPr>
        <w:t>urządzeń elektrycznych,</w:t>
      </w:r>
    </w:p>
    <w:p w:rsidR="008D1F15" w:rsidRPr="0081265C" w:rsidRDefault="008D1F15" w:rsidP="008126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567" w:hanging="397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PN-EN 60076-3:2002/Ap1:2004 Poziomy izolacji; próby wytrzymałości elektrycznej,</w:t>
      </w:r>
    </w:p>
    <w:p w:rsidR="008D1F15" w:rsidRPr="0081265C" w:rsidRDefault="0081265C" w:rsidP="008126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567" w:hanging="397"/>
        <w:jc w:val="both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PN-EN 60076-4:2004</w:t>
      </w:r>
      <w:r>
        <w:rPr>
          <w:rFonts w:ascii="Franklin Gothic Book" w:hAnsi="Franklin Gothic Book" w:cs="Arial"/>
          <w:szCs w:val="20"/>
        </w:rPr>
        <w:tab/>
      </w:r>
      <w:r w:rsidR="008D1F15" w:rsidRPr="0081265C">
        <w:rPr>
          <w:rFonts w:ascii="Franklin Gothic Book" w:hAnsi="Franklin Gothic Book" w:cs="Arial"/>
          <w:szCs w:val="20"/>
        </w:rPr>
        <w:t>Próby udarem piorunowym i udarem łączeniowym,</w:t>
      </w:r>
    </w:p>
    <w:p w:rsidR="008D1F15" w:rsidRPr="0081265C" w:rsidRDefault="008D1F15" w:rsidP="008126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567" w:hanging="397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PN-86/E-06321</w:t>
      </w:r>
      <w:r w:rsidRP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ab/>
        <w:t>Izolatory przepustowe. Ogólne wymagania i badania,</w:t>
      </w:r>
    </w:p>
    <w:p w:rsidR="008D1F15" w:rsidRPr="0081265C" w:rsidRDefault="008D1F15" w:rsidP="0081265C">
      <w:pPr>
        <w:pStyle w:val="Akapitzlist"/>
        <w:numPr>
          <w:ilvl w:val="0"/>
          <w:numId w:val="9"/>
        </w:numPr>
        <w:tabs>
          <w:tab w:val="left" w:pos="2835"/>
        </w:tabs>
        <w:spacing w:after="120" w:line="360" w:lineRule="auto"/>
        <w:ind w:left="567" w:right="170" w:hanging="397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PN-IEC 60354 :1999</w:t>
      </w:r>
      <w:r w:rsid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>Przewodnik obciążania transformatorów olejowych.</w:t>
      </w:r>
    </w:p>
    <w:p w:rsidR="008D1F15" w:rsidRDefault="008D1F15" w:rsidP="0081265C">
      <w:pPr>
        <w:pStyle w:val="Akapitzlist"/>
        <w:numPr>
          <w:ilvl w:val="0"/>
          <w:numId w:val="9"/>
        </w:numPr>
        <w:tabs>
          <w:tab w:val="left" w:pos="2835"/>
        </w:tabs>
        <w:spacing w:after="120" w:line="360" w:lineRule="auto"/>
        <w:ind w:left="567" w:right="170" w:hanging="397"/>
        <w:jc w:val="both"/>
        <w:rPr>
          <w:rFonts w:ascii="Franklin Gothic Book" w:hAnsi="Franklin Gothic Book" w:cs="Arial"/>
          <w:szCs w:val="20"/>
        </w:rPr>
      </w:pPr>
      <w:r w:rsidRPr="0081265C">
        <w:rPr>
          <w:rFonts w:ascii="Franklin Gothic Book" w:hAnsi="Franklin Gothic Book" w:cs="Arial"/>
          <w:szCs w:val="20"/>
        </w:rPr>
        <w:t>PN-IEC 6</w:t>
      </w:r>
      <w:r w:rsidR="0081265C">
        <w:rPr>
          <w:rFonts w:ascii="Franklin Gothic Book" w:hAnsi="Franklin Gothic Book" w:cs="Arial"/>
          <w:szCs w:val="20"/>
        </w:rPr>
        <w:t>0354</w:t>
      </w:r>
      <w:r w:rsidR="0081265C">
        <w:rPr>
          <w:rFonts w:ascii="Franklin Gothic Book" w:hAnsi="Franklin Gothic Book" w:cs="Arial"/>
          <w:szCs w:val="20"/>
        </w:rPr>
        <w:tab/>
      </w:r>
      <w:r w:rsidRPr="0081265C">
        <w:rPr>
          <w:rFonts w:ascii="Franklin Gothic Book" w:hAnsi="Franklin Gothic Book" w:cs="Arial"/>
          <w:szCs w:val="20"/>
        </w:rPr>
        <w:t>Wytyczne obciążenia transformatorów olejowych.</w:t>
      </w:r>
    </w:p>
    <w:p w:rsidR="00BE1DB7" w:rsidRDefault="0003565F" w:rsidP="005D3933">
      <w:pPr>
        <w:pStyle w:val="Akapitzlist"/>
        <w:numPr>
          <w:ilvl w:val="0"/>
          <w:numId w:val="9"/>
        </w:numPr>
        <w:tabs>
          <w:tab w:val="left" w:pos="2835"/>
        </w:tabs>
        <w:spacing w:after="120" w:line="360" w:lineRule="auto"/>
        <w:ind w:left="567" w:right="170" w:hanging="397"/>
        <w:jc w:val="both"/>
        <w:rPr>
          <w:rFonts w:ascii="Franklin Gothic Book" w:hAnsi="Franklin Gothic Book" w:cs="Arial"/>
          <w:szCs w:val="20"/>
        </w:rPr>
      </w:pPr>
      <w:r w:rsidRPr="00F537E6">
        <w:rPr>
          <w:rFonts w:ascii="Franklin Gothic Book" w:hAnsi="Franklin Gothic Book" w:cs="Arial"/>
          <w:szCs w:val="20"/>
        </w:rPr>
        <w:t>PN-E- 4700</w:t>
      </w:r>
      <w:r w:rsidRPr="00F537E6">
        <w:rPr>
          <w:rFonts w:ascii="Franklin Gothic Book" w:hAnsi="Franklin Gothic Book" w:cs="Arial"/>
          <w:szCs w:val="20"/>
        </w:rPr>
        <w:tab/>
        <w:t>Urządzenia i układy w obiektach elektroenergetycznych. Wytyczne</w:t>
      </w:r>
    </w:p>
    <w:p w:rsidR="0003565F" w:rsidRPr="00101431" w:rsidRDefault="005D3933" w:rsidP="00BE1DB7">
      <w:pPr>
        <w:pStyle w:val="Akapitzlist"/>
        <w:tabs>
          <w:tab w:val="left" w:pos="2835"/>
        </w:tabs>
        <w:spacing w:after="120" w:line="360" w:lineRule="auto"/>
        <w:ind w:left="2835" w:right="170"/>
        <w:jc w:val="both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 </w:t>
      </w:r>
      <w:r w:rsidR="0003565F" w:rsidRPr="00F537E6">
        <w:rPr>
          <w:rFonts w:ascii="Franklin Gothic Book" w:hAnsi="Franklin Gothic Book" w:cs="Arial"/>
          <w:szCs w:val="20"/>
        </w:rPr>
        <w:t>przeprowadzania pomontażowych badan odbiorczych.</w:t>
      </w:r>
    </w:p>
    <w:p w:rsidR="0003565F" w:rsidRPr="00BE1DB7" w:rsidRDefault="0003565F" w:rsidP="00BE1DB7">
      <w:p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BE1DB7">
        <w:rPr>
          <w:rFonts w:ascii="Franklin Gothic Book" w:hAnsi="Franklin Gothic Book" w:cstheme="minorHAnsi"/>
          <w:color w:val="000000"/>
        </w:rPr>
        <w:t>Jeżeli podane normy nie obejmują w całości zagadnienia objętego specyfikacją to w pierwszej kolejności mają zastosowanie normy PN, PN-EN, PN-ISO, oraz PN-IEC. Ponadto mają zastosowanie następujące zasady:</w:t>
      </w:r>
    </w:p>
    <w:p w:rsidR="0003565F" w:rsidRPr="006575A9" w:rsidRDefault="0003565F" w:rsidP="00BE1DB7">
      <w:pPr>
        <w:widowControl w:val="0"/>
        <w:numPr>
          <w:ilvl w:val="0"/>
          <w:numId w:val="48"/>
        </w:numPr>
        <w:spacing w:before="120" w:line="360" w:lineRule="auto"/>
        <w:jc w:val="both"/>
        <w:rPr>
          <w:rFonts w:ascii="Franklin Gothic Book" w:hAnsi="Franklin Gothic Book" w:cs="Arial"/>
          <w:sz w:val="22"/>
          <w:szCs w:val="20"/>
        </w:rPr>
      </w:pPr>
      <w:r w:rsidRPr="006575A9">
        <w:rPr>
          <w:rFonts w:ascii="Franklin Gothic Book" w:hAnsi="Franklin Gothic Book" w:cs="Arial"/>
          <w:sz w:val="22"/>
          <w:szCs w:val="22"/>
        </w:rPr>
        <w:t>należy stosować najnowsze wydania norm bądź standardów technicznych,</w:t>
      </w:r>
    </w:p>
    <w:p w:rsidR="0003565F" w:rsidRPr="006575A9" w:rsidRDefault="0003565F" w:rsidP="00BE1DB7">
      <w:pPr>
        <w:widowControl w:val="0"/>
        <w:numPr>
          <w:ilvl w:val="0"/>
          <w:numId w:val="48"/>
        </w:numPr>
        <w:spacing w:before="120" w:line="360" w:lineRule="auto"/>
        <w:jc w:val="both"/>
        <w:rPr>
          <w:rFonts w:ascii="Franklin Gothic Book" w:hAnsi="Franklin Gothic Book" w:cs="Arial"/>
          <w:sz w:val="22"/>
          <w:szCs w:val="20"/>
        </w:rPr>
      </w:pPr>
      <w:r w:rsidRPr="006575A9">
        <w:rPr>
          <w:rFonts w:ascii="Franklin Gothic Book" w:hAnsi="Franklin Gothic Book" w:cs="Arial"/>
          <w:sz w:val="22"/>
          <w:szCs w:val="22"/>
        </w:rPr>
        <w:t>zastosowanie norm zagranicznych nie zwalnia Wykonawcy ze stosowania jednostek SI oraz spełnienia wymagań zawartych w obowiązujących w Polsce regulacjach prawnych,</w:t>
      </w:r>
    </w:p>
    <w:p w:rsidR="0003565F" w:rsidRPr="0081265C" w:rsidRDefault="0003565F" w:rsidP="0003565F">
      <w:pPr>
        <w:pStyle w:val="Akapitzlist"/>
        <w:numPr>
          <w:ilvl w:val="0"/>
          <w:numId w:val="9"/>
        </w:numPr>
        <w:tabs>
          <w:tab w:val="left" w:pos="2835"/>
        </w:tabs>
        <w:spacing w:after="120" w:line="360" w:lineRule="auto"/>
        <w:ind w:left="567" w:right="170" w:hanging="397"/>
        <w:jc w:val="both"/>
        <w:rPr>
          <w:rFonts w:ascii="Franklin Gothic Book" w:hAnsi="Franklin Gothic Book" w:cs="Arial"/>
          <w:szCs w:val="20"/>
        </w:rPr>
      </w:pPr>
      <w:r w:rsidRPr="006575A9">
        <w:rPr>
          <w:rFonts w:ascii="Franklin Gothic Book" w:hAnsi="Franklin Gothic Book" w:cs="Arial"/>
        </w:rPr>
        <w:t>zaleca się stosowanie norm zharmonizowanych z dyrektywami WE.</w:t>
      </w:r>
    </w:p>
    <w:p w:rsidR="0002334B" w:rsidRPr="0025165F" w:rsidRDefault="0002334B" w:rsidP="0025165F">
      <w:pPr>
        <w:spacing w:line="360" w:lineRule="auto"/>
        <w:jc w:val="both"/>
        <w:rPr>
          <w:rFonts w:ascii="Arial" w:hAnsi="Arial" w:cs="Arial"/>
          <w:color w:val="000000" w:themeColor="text1"/>
          <w:szCs w:val="20"/>
        </w:rPr>
      </w:pPr>
    </w:p>
    <w:bookmarkEnd w:id="73"/>
    <w:bookmarkEnd w:id="74"/>
    <w:bookmarkEnd w:id="75"/>
    <w:bookmarkEnd w:id="76"/>
    <w:bookmarkEnd w:id="77"/>
    <w:bookmarkEnd w:id="78"/>
    <w:bookmarkEnd w:id="79"/>
    <w:p w:rsidR="0002334B" w:rsidRPr="00460FAB" w:rsidRDefault="0002334B" w:rsidP="001E7A2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</w:pPr>
      <w:r w:rsidRPr="00460FAB"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  <w:lastRenderedPageBreak/>
        <w:t>REFERENCJE</w:t>
      </w:r>
    </w:p>
    <w:p w:rsidR="00D57811" w:rsidRPr="00CC008A" w:rsidRDefault="006F0BF8" w:rsidP="00EB573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Franklin Gothic Book" w:eastAsia="Tahoma,Bold" w:hAnsi="Franklin Gothic Book" w:cs="Arial"/>
          <w:bCs/>
          <w:color w:val="000000" w:themeColor="text1"/>
        </w:rPr>
      </w:pPr>
      <w:r w:rsidRPr="00CC008A">
        <w:rPr>
          <w:rFonts w:ascii="Franklin Gothic Book" w:eastAsia="Tahoma,Bold" w:hAnsi="Franklin Gothic Book" w:cs="Arial"/>
          <w:bCs/>
          <w:color w:val="000000" w:themeColor="text1"/>
        </w:rPr>
        <w:t>Oferent</w:t>
      </w:r>
      <w:r w:rsidR="00D57811" w:rsidRPr="00CC008A">
        <w:rPr>
          <w:rFonts w:ascii="Franklin Gothic Book" w:eastAsia="Tahoma,Bold" w:hAnsi="Franklin Gothic Book" w:cs="Arial"/>
          <w:bCs/>
          <w:color w:val="000000" w:themeColor="text1"/>
        </w:rPr>
        <w:t xml:space="preserve"> musi wykazać w udokumentowanych referencjach:</w:t>
      </w:r>
    </w:p>
    <w:p w:rsidR="00EB573D" w:rsidRPr="00CC008A" w:rsidRDefault="00EB573D" w:rsidP="00CC008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Franklin Gothic Book" w:eastAsia="Tahoma,Bold" w:hAnsi="Franklin Gothic Book" w:cs="Arial"/>
          <w:bCs/>
          <w:color w:val="000000" w:themeColor="text1"/>
        </w:rPr>
      </w:pPr>
      <w:r w:rsidRPr="00CC008A">
        <w:rPr>
          <w:rFonts w:ascii="Franklin Gothic Book" w:eastAsia="Tahoma,Bold" w:hAnsi="Franklin Gothic Book" w:cs="Arial"/>
          <w:bCs/>
          <w:color w:val="000000" w:themeColor="text1"/>
        </w:rPr>
        <w:t xml:space="preserve">wykonanie w okresie ostatnich 5 lat przed terminem składania ofert, a jeżeli okres prowadzenia działalności jest krótszy - w tym okresie co najmniej </w:t>
      </w:r>
      <w:r w:rsidR="00CC008A" w:rsidRPr="00CC008A">
        <w:rPr>
          <w:rFonts w:ascii="Franklin Gothic Book" w:eastAsia="Tahoma,Bold" w:hAnsi="Franklin Gothic Book" w:cs="Arial"/>
          <w:bCs/>
          <w:color w:val="000000" w:themeColor="text1"/>
        </w:rPr>
        <w:t xml:space="preserve">wykonanie </w:t>
      </w:r>
      <w:r w:rsidR="00C446FF">
        <w:rPr>
          <w:rFonts w:ascii="Franklin Gothic Book" w:eastAsia="Tahoma,Bold" w:hAnsi="Franklin Gothic Book" w:cs="Arial"/>
          <w:bCs/>
          <w:color w:val="000000" w:themeColor="text1"/>
        </w:rPr>
        <w:t>jednego</w:t>
      </w:r>
      <w:r w:rsidR="00CC008A" w:rsidRPr="00CC008A">
        <w:rPr>
          <w:rFonts w:ascii="Franklin Gothic Book" w:eastAsia="Tahoma,Bold" w:hAnsi="Franklin Gothic Book" w:cs="Arial"/>
          <w:bCs/>
          <w:color w:val="000000" w:themeColor="text1"/>
        </w:rPr>
        <w:t xml:space="preserve"> </w:t>
      </w:r>
      <w:r w:rsidR="00BB61C5" w:rsidRPr="00CC008A">
        <w:rPr>
          <w:rFonts w:ascii="Franklin Gothic Book" w:eastAsia="Tahoma,Bold" w:hAnsi="Franklin Gothic Book" w:cs="Arial"/>
          <w:bCs/>
          <w:color w:val="000000" w:themeColor="text1"/>
        </w:rPr>
        <w:t>remont</w:t>
      </w:r>
      <w:r w:rsidR="00C446FF">
        <w:rPr>
          <w:rFonts w:ascii="Franklin Gothic Book" w:eastAsia="Tahoma,Bold" w:hAnsi="Franklin Gothic Book" w:cs="Arial"/>
          <w:bCs/>
          <w:color w:val="000000" w:themeColor="text1"/>
        </w:rPr>
        <w:t>u</w:t>
      </w:r>
      <w:r w:rsidR="00D7504F">
        <w:rPr>
          <w:rFonts w:ascii="Franklin Gothic Book" w:eastAsia="Tahoma,Bold" w:hAnsi="Franklin Gothic Book" w:cs="Arial"/>
          <w:bCs/>
          <w:color w:val="000000" w:themeColor="text1"/>
        </w:rPr>
        <w:t xml:space="preserve">( w szczególności w zakresie demontażu, wymiany rdzenia i montażu wyremontowanego transformatora </w:t>
      </w:r>
      <w:r w:rsidR="00D7504F" w:rsidRPr="00CC008A">
        <w:rPr>
          <w:rFonts w:ascii="Franklin Gothic Book" w:eastAsia="Tahoma,Bold" w:hAnsi="Franklin Gothic Book" w:cs="Arial"/>
          <w:bCs/>
          <w:color w:val="000000" w:themeColor="text1"/>
        </w:rPr>
        <w:t>o mocy równej lub wyższej niż 200MVA</w:t>
      </w:r>
      <w:r w:rsidR="00D7504F">
        <w:rPr>
          <w:rFonts w:ascii="Franklin Gothic Book" w:eastAsia="Tahoma,Bold" w:hAnsi="Franklin Gothic Book" w:cs="Arial"/>
          <w:bCs/>
          <w:color w:val="000000" w:themeColor="text1"/>
        </w:rPr>
        <w:t xml:space="preserve">  110kV) </w:t>
      </w:r>
      <w:r w:rsidR="00CC008A" w:rsidRPr="00CC008A">
        <w:rPr>
          <w:rFonts w:ascii="Franklin Gothic Book" w:eastAsia="Tahoma,Bold" w:hAnsi="Franklin Gothic Book" w:cs="Arial"/>
          <w:bCs/>
          <w:color w:val="000000" w:themeColor="text1"/>
        </w:rPr>
        <w:t xml:space="preserve"> lub </w:t>
      </w:r>
      <w:r w:rsidR="00D7504F">
        <w:rPr>
          <w:rFonts w:ascii="Franklin Gothic Book" w:eastAsia="Tahoma,Bold" w:hAnsi="Franklin Gothic Book" w:cs="Arial"/>
          <w:bCs/>
          <w:color w:val="000000" w:themeColor="text1"/>
        </w:rPr>
        <w:t xml:space="preserve">wyprodukowaniu i </w:t>
      </w:r>
      <w:r w:rsidR="00CC008A" w:rsidRPr="00CC008A">
        <w:rPr>
          <w:rFonts w:ascii="Franklin Gothic Book" w:eastAsia="Tahoma,Bold" w:hAnsi="Franklin Gothic Book" w:cs="Arial"/>
          <w:bCs/>
          <w:color w:val="000000" w:themeColor="text1"/>
        </w:rPr>
        <w:t xml:space="preserve">montażu </w:t>
      </w:r>
      <w:r w:rsidR="00460FAB">
        <w:rPr>
          <w:rFonts w:ascii="Franklin Gothic Book" w:eastAsia="Tahoma,Bold" w:hAnsi="Franklin Gothic Book" w:cs="Arial"/>
          <w:bCs/>
          <w:color w:val="000000" w:themeColor="text1"/>
        </w:rPr>
        <w:t xml:space="preserve">nowego </w:t>
      </w:r>
      <w:r w:rsidR="00CC008A" w:rsidRPr="00CC008A">
        <w:rPr>
          <w:rFonts w:ascii="Franklin Gothic Book" w:eastAsia="Tahoma,Bold" w:hAnsi="Franklin Gothic Book" w:cs="Arial"/>
          <w:bCs/>
          <w:color w:val="000000" w:themeColor="text1"/>
        </w:rPr>
        <w:t>transformatora o mocy równej lub wyższej niż 200MVA</w:t>
      </w:r>
      <w:r w:rsidR="00C446FF">
        <w:rPr>
          <w:rFonts w:ascii="Franklin Gothic Book" w:eastAsia="Tahoma,Bold" w:hAnsi="Franklin Gothic Book" w:cs="Arial"/>
          <w:bCs/>
          <w:color w:val="000000" w:themeColor="text1"/>
        </w:rPr>
        <w:t xml:space="preserve"> </w:t>
      </w:r>
      <w:r w:rsidR="00475F00">
        <w:rPr>
          <w:rFonts w:ascii="Franklin Gothic Book" w:eastAsia="Tahoma,Bold" w:hAnsi="Franklin Gothic Book" w:cs="Arial"/>
          <w:bCs/>
          <w:color w:val="000000" w:themeColor="text1"/>
        </w:rPr>
        <w:t xml:space="preserve"> 110kV</w:t>
      </w:r>
      <w:r w:rsidR="00D7504F">
        <w:rPr>
          <w:rFonts w:ascii="Franklin Gothic Book" w:eastAsia="Tahoma,Bold" w:hAnsi="Franklin Gothic Book" w:cs="Arial"/>
          <w:bCs/>
          <w:color w:val="000000" w:themeColor="text1"/>
        </w:rPr>
        <w:t>.</w:t>
      </w:r>
    </w:p>
    <w:p w:rsidR="00CC008A" w:rsidRPr="006117AF" w:rsidRDefault="00CC008A" w:rsidP="00CC008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Arial" w:eastAsia="Tahoma,Bold" w:hAnsi="Arial" w:cs="Arial"/>
          <w:bCs/>
          <w:color w:val="000000" w:themeColor="text1"/>
          <w:sz w:val="20"/>
          <w:szCs w:val="20"/>
        </w:rPr>
      </w:pPr>
    </w:p>
    <w:p w:rsidR="0002334B" w:rsidRPr="00475F00" w:rsidRDefault="0002334B" w:rsidP="001E7A2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</w:pPr>
      <w:r w:rsidRPr="00475F00"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  <w:t xml:space="preserve">WIZJA  LOKALNA </w:t>
      </w:r>
    </w:p>
    <w:p w:rsidR="003456AB" w:rsidRPr="00475F00" w:rsidRDefault="003456AB" w:rsidP="00695931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  <w:rPr>
          <w:rFonts w:ascii="Franklin Gothic Book" w:hAnsi="Franklin Gothic Book" w:cs="Arial"/>
          <w:color w:val="000000" w:themeColor="text1"/>
        </w:rPr>
      </w:pPr>
      <w:r w:rsidRPr="00475F00">
        <w:rPr>
          <w:rFonts w:ascii="Franklin Gothic Book" w:hAnsi="Franklin Gothic Book" w:cs="Arial"/>
          <w:color w:val="000000" w:themeColor="text1"/>
        </w:rPr>
        <w:t xml:space="preserve">Zamawiający  </w:t>
      </w:r>
      <w:r w:rsidR="00475F00" w:rsidRPr="00475F00">
        <w:rPr>
          <w:rFonts w:ascii="Franklin Gothic Book" w:hAnsi="Franklin Gothic Book" w:cs="Arial"/>
          <w:color w:val="000000" w:themeColor="text1"/>
        </w:rPr>
        <w:t>umożliwi</w:t>
      </w:r>
      <w:r w:rsidRPr="00475F00">
        <w:rPr>
          <w:rFonts w:ascii="Franklin Gothic Book" w:hAnsi="Franklin Gothic Book" w:cs="Arial"/>
          <w:color w:val="000000" w:themeColor="text1"/>
        </w:rPr>
        <w:t xml:space="preserve">  wizję  lokalną  w  miejscu  planowanych robót w terminie ustalonym przez Strony</w:t>
      </w:r>
      <w:r w:rsidR="009959B5" w:rsidRPr="00475F00">
        <w:rPr>
          <w:rFonts w:ascii="Franklin Gothic Book" w:hAnsi="Franklin Gothic Book" w:cs="Arial"/>
          <w:color w:val="000000" w:themeColor="text1"/>
        </w:rPr>
        <w:t>.</w:t>
      </w:r>
    </w:p>
    <w:p w:rsidR="00186350" w:rsidRPr="00EB573D" w:rsidRDefault="00EB573D" w:rsidP="00186350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75F00">
        <w:rPr>
          <w:rFonts w:ascii="Franklin Gothic Book" w:hAnsi="Franklin Gothic Book" w:cs="Arial"/>
          <w:color w:val="000000" w:themeColor="text1"/>
        </w:rPr>
        <w:t>Przed dokonaniem wizji lokalnej, koniecznym jest złożenie</w:t>
      </w:r>
      <w:r w:rsidR="00BB61C5">
        <w:rPr>
          <w:rFonts w:ascii="Franklin Gothic Book" w:hAnsi="Franklin Gothic Book" w:cs="Arial"/>
          <w:color w:val="000000" w:themeColor="text1"/>
        </w:rPr>
        <w:t xml:space="preserve"> z trzy dniowym wyprzedzeniem </w:t>
      </w:r>
      <w:r w:rsidRPr="00475F00">
        <w:rPr>
          <w:rFonts w:ascii="Franklin Gothic Book" w:hAnsi="Franklin Gothic Book" w:cs="Arial"/>
          <w:color w:val="000000" w:themeColor="text1"/>
        </w:rPr>
        <w:t xml:space="preserve"> Załącznika Z-2  Dokumentu związanego nr 2 do IOBP) i odbycie szkolenia wprowadzającego w siedzibie Zamawiającego</w:t>
      </w:r>
      <w:r w:rsidR="00186350" w:rsidRPr="00EB573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2334B" w:rsidRDefault="0002334B" w:rsidP="0087004A">
      <w:pPr>
        <w:pStyle w:val="Akapitzlist"/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02334B" w:rsidRPr="00475F00" w:rsidRDefault="009959B5" w:rsidP="001E7A2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Franklin Gothic Book" w:hAnsi="Franklin Gothic Book" w:cs="Arial"/>
          <w:b/>
          <w:color w:val="000000" w:themeColor="text1"/>
          <w:u w:val="single"/>
        </w:rPr>
      </w:pPr>
      <w:r w:rsidRPr="00475F00">
        <w:rPr>
          <w:rFonts w:ascii="Franklin Gothic Book" w:hAnsi="Franklin Gothic Book" w:cs="Arial"/>
          <w:b/>
          <w:bCs/>
          <w:color w:val="000000" w:themeColor="text1"/>
          <w:u w:val="single"/>
        </w:rPr>
        <w:t xml:space="preserve">DOKUMENTY WŁAŚCIWE DLA </w:t>
      </w:r>
      <w:r w:rsidR="0002334B" w:rsidRPr="00475F00">
        <w:rPr>
          <w:rFonts w:ascii="Franklin Gothic Book" w:hAnsi="Franklin Gothic Book" w:cs="Arial"/>
          <w:b/>
          <w:color w:val="000000" w:themeColor="text1"/>
          <w:u w:val="single"/>
        </w:rPr>
        <w:t>E</w:t>
      </w:r>
      <w:r w:rsidR="00FA2F08" w:rsidRPr="00475F00">
        <w:rPr>
          <w:rFonts w:ascii="Franklin Gothic Book" w:hAnsi="Franklin Gothic Book" w:cs="Arial"/>
          <w:b/>
          <w:color w:val="000000" w:themeColor="text1"/>
          <w:u w:val="single"/>
        </w:rPr>
        <w:t>nea Elektrownia</w:t>
      </w:r>
      <w:r w:rsidR="0002334B" w:rsidRPr="00475F00">
        <w:rPr>
          <w:rFonts w:ascii="Franklin Gothic Book" w:hAnsi="Franklin Gothic Book" w:cs="Arial"/>
          <w:b/>
          <w:color w:val="000000" w:themeColor="text1"/>
          <w:u w:val="single"/>
        </w:rPr>
        <w:t xml:space="preserve"> P</w:t>
      </w:r>
      <w:r w:rsidR="00FA2F08" w:rsidRPr="00475F00">
        <w:rPr>
          <w:rFonts w:ascii="Franklin Gothic Book" w:hAnsi="Franklin Gothic Book" w:cs="Arial"/>
          <w:b/>
          <w:color w:val="000000" w:themeColor="text1"/>
          <w:u w:val="single"/>
        </w:rPr>
        <w:t>ołaniec</w:t>
      </w:r>
      <w:r w:rsidR="0002334B" w:rsidRPr="00475F00">
        <w:rPr>
          <w:rFonts w:ascii="Franklin Gothic Book" w:hAnsi="Franklin Gothic Book" w:cs="Arial"/>
          <w:b/>
          <w:color w:val="000000" w:themeColor="text1"/>
          <w:u w:val="single"/>
        </w:rPr>
        <w:t xml:space="preserve"> S.A</w:t>
      </w:r>
    </w:p>
    <w:p w:rsidR="0087004A" w:rsidRPr="0021770C" w:rsidRDefault="0087004A" w:rsidP="00EB573D">
      <w:pPr>
        <w:pStyle w:val="NormalnyWeb"/>
        <w:shd w:val="clear" w:color="auto" w:fill="FFFFFF"/>
        <w:spacing w:before="0" w:beforeAutospacing="0" w:after="0" w:afterAutospacing="0" w:line="360" w:lineRule="auto"/>
        <w:ind w:left="426" w:firstLine="0"/>
        <w:jc w:val="left"/>
        <w:rPr>
          <w:rFonts w:ascii="Arial" w:hAnsi="Arial" w:cs="Arial"/>
          <w:color w:val="00B0F0"/>
          <w:u w:val="single"/>
        </w:rPr>
      </w:pPr>
      <w:r w:rsidRPr="00475F00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D</w:t>
      </w:r>
      <w:r w:rsidRPr="00475F0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ostępne na stronie internetowej Enea </w:t>
      </w:r>
      <w:r w:rsidR="00FA2F08" w:rsidRPr="00475F0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Elektrownia </w:t>
      </w:r>
      <w:r w:rsidRPr="00475F0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Połaniec S.A. pod </w:t>
      </w:r>
      <w:r w:rsidR="00EB573D" w:rsidRPr="00475F0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linkiem: </w:t>
      </w:r>
      <w:hyperlink r:id="rId11" w:history="1">
        <w:r w:rsidRPr="00475F00">
          <w:rPr>
            <w:rStyle w:val="Hipercze"/>
            <w:rFonts w:ascii="Franklin Gothic Book" w:hAnsi="Franklin Gothic Book" w:cs="Arial"/>
            <w:color w:val="00B0F0"/>
          </w:rPr>
          <w:t>https://www.enea.pl/pl/grupaenea/o-grupie/spolki-grupy-enea/polaniec/zamowienia/dokumenty</w:t>
        </w:r>
      </w:hyperlink>
      <w:r w:rsidRPr="00475F00">
        <w:rPr>
          <w:rFonts w:ascii="Arial" w:hAnsi="Arial" w:cs="Arial"/>
          <w:color w:val="00B0F0"/>
        </w:rPr>
        <w:t>.</w:t>
      </w:r>
    </w:p>
    <w:p w:rsidR="00EB573D" w:rsidRPr="00475F00" w:rsidRDefault="00EB573D" w:rsidP="00EB573D">
      <w:pPr>
        <w:pStyle w:val="Akapitzlist"/>
        <w:numPr>
          <w:ilvl w:val="1"/>
          <w:numId w:val="28"/>
        </w:numPr>
        <w:suppressAutoHyphens/>
        <w:spacing w:after="0"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475F00">
        <w:rPr>
          <w:rFonts w:ascii="Franklin Gothic Book" w:hAnsi="Franklin Gothic Book" w:cs="Arial"/>
          <w:color w:val="000000" w:themeColor="text1"/>
        </w:rPr>
        <w:t>Ogólne Warunki Zakupu Usług</w:t>
      </w:r>
    </w:p>
    <w:p w:rsidR="00EB573D" w:rsidRPr="00475F00" w:rsidRDefault="00EB573D" w:rsidP="00EB573D">
      <w:pPr>
        <w:pStyle w:val="Akapitzlist"/>
        <w:numPr>
          <w:ilvl w:val="1"/>
          <w:numId w:val="28"/>
        </w:numPr>
        <w:suppressAutoHyphens/>
        <w:spacing w:after="0"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475F00">
        <w:rPr>
          <w:rFonts w:ascii="Franklin Gothic Book" w:hAnsi="Franklin Gothic Book" w:cs="Arial"/>
          <w:color w:val="000000" w:themeColor="text1"/>
        </w:rPr>
        <w:t>Instrukcja Ochrony Przeciwpożarowej</w:t>
      </w:r>
    </w:p>
    <w:p w:rsidR="00EB573D" w:rsidRPr="00475F00" w:rsidRDefault="00EB573D" w:rsidP="00EB573D">
      <w:pPr>
        <w:pStyle w:val="Akapitzlist"/>
        <w:numPr>
          <w:ilvl w:val="1"/>
          <w:numId w:val="28"/>
        </w:numPr>
        <w:suppressAutoHyphens/>
        <w:spacing w:after="0"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475F00">
        <w:rPr>
          <w:rFonts w:ascii="Franklin Gothic Book" w:hAnsi="Franklin Gothic Book" w:cs="Arial"/>
          <w:color w:val="000000" w:themeColor="text1"/>
        </w:rPr>
        <w:t>Instrukcja Organizacji Bezpiecznej Pracy</w:t>
      </w:r>
    </w:p>
    <w:p w:rsidR="00EB573D" w:rsidRPr="00475F00" w:rsidRDefault="00EB573D" w:rsidP="00EB573D">
      <w:pPr>
        <w:pStyle w:val="Akapitzlist"/>
        <w:numPr>
          <w:ilvl w:val="1"/>
          <w:numId w:val="28"/>
        </w:numPr>
        <w:suppressAutoHyphens/>
        <w:spacing w:after="0"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475F00">
        <w:rPr>
          <w:rFonts w:ascii="Franklin Gothic Book" w:hAnsi="Franklin Gothic Book" w:cs="Arial"/>
          <w:color w:val="000000" w:themeColor="text1"/>
        </w:rPr>
        <w:t>Instrukcja Postepowania w Razie Wypadków i Nagłych Zachorowań</w:t>
      </w:r>
      <w:r w:rsidR="001462C3">
        <w:rPr>
          <w:rFonts w:ascii="Franklin Gothic Book" w:hAnsi="Franklin Gothic Book" w:cs="Arial"/>
          <w:color w:val="000000" w:themeColor="text1"/>
        </w:rPr>
        <w:t xml:space="preserve"> oraz zasady postępowania powypadkowego </w:t>
      </w:r>
    </w:p>
    <w:p w:rsidR="00D63E76" w:rsidRDefault="00D63E76" w:rsidP="00EB573D">
      <w:pPr>
        <w:pStyle w:val="Akapitzlist"/>
        <w:numPr>
          <w:ilvl w:val="1"/>
          <w:numId w:val="28"/>
        </w:numPr>
        <w:suppressAutoHyphens/>
        <w:spacing w:after="0"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D63E76">
        <w:rPr>
          <w:rFonts w:ascii="Franklin Gothic Book" w:hAnsi="Franklin Gothic Book" w:cs="Arial"/>
          <w:color w:val="000000" w:themeColor="text1"/>
        </w:rPr>
        <w:t xml:space="preserve">Instrukcja postępowania z odpadami wytworzonymi w  </w:t>
      </w:r>
      <w:r>
        <w:rPr>
          <w:rFonts w:ascii="Franklin Gothic Book" w:hAnsi="Franklin Gothic Book" w:cs="Arial"/>
          <w:color w:val="000000" w:themeColor="text1"/>
        </w:rPr>
        <w:t xml:space="preserve">Enea </w:t>
      </w:r>
      <w:r w:rsidRPr="00D63E76">
        <w:rPr>
          <w:rFonts w:ascii="Franklin Gothic Book" w:hAnsi="Franklin Gothic Book" w:cs="Arial"/>
          <w:color w:val="000000" w:themeColor="text1"/>
        </w:rPr>
        <w:t xml:space="preserve">Elektrowni Połaniec </w:t>
      </w:r>
      <w:r>
        <w:rPr>
          <w:rFonts w:ascii="Franklin Gothic Book" w:hAnsi="Franklin Gothic Book" w:cs="Arial"/>
          <w:color w:val="000000" w:themeColor="text1"/>
        </w:rPr>
        <w:t xml:space="preserve">Spółka Akcyjna </w:t>
      </w:r>
      <w:r w:rsidRPr="00D63E76">
        <w:rPr>
          <w:rFonts w:ascii="Franklin Gothic Book" w:hAnsi="Franklin Gothic Book" w:cs="Arial"/>
          <w:color w:val="000000" w:themeColor="text1"/>
        </w:rPr>
        <w:t xml:space="preserve"> nr </w:t>
      </w:r>
      <w:r w:rsidR="00EB573D" w:rsidRPr="00475F00">
        <w:rPr>
          <w:rFonts w:ascii="Franklin Gothic Book" w:hAnsi="Franklin Gothic Book" w:cs="Arial"/>
          <w:color w:val="000000" w:themeColor="text1"/>
        </w:rPr>
        <w:t>przez podmioty zewnętrzne</w:t>
      </w:r>
      <w:r>
        <w:rPr>
          <w:rFonts w:ascii="Franklin Gothic Book" w:hAnsi="Franklin Gothic Book" w:cs="Arial"/>
          <w:color w:val="000000" w:themeColor="text1"/>
        </w:rPr>
        <w:t xml:space="preserve"> (nr instrukcji </w:t>
      </w:r>
      <w:r w:rsidRPr="00D63E76">
        <w:rPr>
          <w:rFonts w:ascii="Franklin Gothic Book" w:hAnsi="Franklin Gothic Book" w:cs="Arial"/>
          <w:color w:val="000000" w:themeColor="text1"/>
        </w:rPr>
        <w:t>I/MS/P/41/2014</w:t>
      </w:r>
      <w:r>
        <w:rPr>
          <w:rFonts w:ascii="Franklin Gothic Book" w:hAnsi="Franklin Gothic Book" w:cs="Arial"/>
          <w:color w:val="000000" w:themeColor="text1"/>
        </w:rPr>
        <w:t>)</w:t>
      </w:r>
    </w:p>
    <w:p w:rsidR="00EB573D" w:rsidRPr="00475F00" w:rsidRDefault="00EB573D" w:rsidP="00EB573D">
      <w:pPr>
        <w:pStyle w:val="Akapitzlist"/>
        <w:numPr>
          <w:ilvl w:val="1"/>
          <w:numId w:val="28"/>
        </w:numPr>
        <w:suppressAutoHyphens/>
        <w:spacing w:after="0"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475F00">
        <w:rPr>
          <w:rFonts w:ascii="Franklin Gothic Book" w:hAnsi="Franklin Gothic Book" w:cs="Arial"/>
          <w:color w:val="000000" w:themeColor="text1"/>
        </w:rPr>
        <w:t xml:space="preserve"> Instrukcja Przepustkowa dla Ruchu materiałowego</w:t>
      </w:r>
    </w:p>
    <w:p w:rsidR="00EB573D" w:rsidRPr="00475F00" w:rsidRDefault="00EB573D" w:rsidP="00EB573D">
      <w:pPr>
        <w:pStyle w:val="Akapitzlist"/>
        <w:numPr>
          <w:ilvl w:val="1"/>
          <w:numId w:val="28"/>
        </w:numPr>
        <w:suppressAutoHyphens/>
        <w:spacing w:after="0"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475F00">
        <w:rPr>
          <w:rFonts w:ascii="Franklin Gothic Book" w:hAnsi="Franklin Gothic Book" w:cs="Arial"/>
          <w:color w:val="000000" w:themeColor="text1"/>
        </w:rPr>
        <w:t>Instrukcja Postępowania dla Ruchu Osobowego i Pojazdów</w:t>
      </w:r>
    </w:p>
    <w:p w:rsidR="001462C3" w:rsidRPr="001462C3" w:rsidRDefault="001462C3" w:rsidP="001462C3">
      <w:pPr>
        <w:pStyle w:val="Akapitzlist"/>
        <w:numPr>
          <w:ilvl w:val="1"/>
          <w:numId w:val="28"/>
        </w:numPr>
        <w:rPr>
          <w:rFonts w:ascii="Franklin Gothic Book" w:hAnsi="Franklin Gothic Book" w:cs="Arial"/>
          <w:color w:val="000000" w:themeColor="text1"/>
        </w:rPr>
      </w:pPr>
      <w:r w:rsidRPr="001462C3">
        <w:rPr>
          <w:rFonts w:ascii="Franklin Gothic Book" w:hAnsi="Franklin Gothic Book" w:cs="Arial"/>
          <w:color w:val="000000" w:themeColor="text1"/>
        </w:rPr>
        <w:t>Instrukcja w sprawie zakazu palenia wyrobów tytoniowych, w tym palenia nowatorskich wyrobów tytoniowych i papierosów elektronicznych</w:t>
      </w:r>
    </w:p>
    <w:p w:rsidR="00EB573D" w:rsidRDefault="00EB573D" w:rsidP="00EB573D">
      <w:pPr>
        <w:pStyle w:val="Akapitzlist"/>
        <w:numPr>
          <w:ilvl w:val="1"/>
          <w:numId w:val="28"/>
        </w:numPr>
        <w:suppressAutoHyphens/>
        <w:spacing w:after="0" w:line="360" w:lineRule="auto"/>
        <w:ind w:left="851" w:hanging="425"/>
        <w:jc w:val="both"/>
        <w:rPr>
          <w:rFonts w:ascii="Franklin Gothic Book" w:hAnsi="Franklin Gothic Book" w:cs="Arial"/>
          <w:color w:val="000000" w:themeColor="text1"/>
        </w:rPr>
      </w:pPr>
      <w:r w:rsidRPr="00475F00">
        <w:rPr>
          <w:rFonts w:ascii="Franklin Gothic Book" w:hAnsi="Franklin Gothic Book" w:cs="Arial"/>
          <w:color w:val="000000" w:themeColor="text1"/>
        </w:rPr>
        <w:t>Zmiana adresu dostarczania dokumentów zobowiązaniowych</w:t>
      </w:r>
    </w:p>
    <w:p w:rsidR="00165D30" w:rsidRDefault="00165D30" w:rsidP="00165D30">
      <w:pPr>
        <w:suppressAutoHyphens/>
        <w:spacing w:line="360" w:lineRule="auto"/>
        <w:jc w:val="both"/>
        <w:rPr>
          <w:rFonts w:ascii="Franklin Gothic Book" w:hAnsi="Franklin Gothic Book" w:cs="Arial"/>
          <w:color w:val="000000" w:themeColor="text1"/>
        </w:rPr>
      </w:pPr>
    </w:p>
    <w:p w:rsidR="00D03194" w:rsidRPr="00951BB0" w:rsidRDefault="00D03194" w:rsidP="00D03194">
      <w:pPr>
        <w:pStyle w:val="Akapitzlist"/>
        <w:suppressAutoHyphens/>
        <w:spacing w:after="0" w:line="360" w:lineRule="auto"/>
        <w:ind w:left="360"/>
        <w:jc w:val="both"/>
        <w:rPr>
          <w:rFonts w:ascii="Franklin Gothic Book" w:hAnsi="Franklin Gothic Book" w:cs="Arial"/>
          <w:color w:val="000000" w:themeColor="text1"/>
        </w:rPr>
      </w:pPr>
    </w:p>
    <w:p w:rsidR="00730795" w:rsidRPr="00951BB0" w:rsidRDefault="00730795" w:rsidP="001E7A2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Franklin Gothic Book" w:hAnsi="Franklin Gothic Book" w:cs="Arial"/>
          <w:b/>
          <w:bCs/>
          <w:color w:val="000000" w:themeColor="text1"/>
          <w:sz w:val="24"/>
          <w:szCs w:val="24"/>
          <w:u w:val="single"/>
        </w:rPr>
      </w:pPr>
      <w:r w:rsidRPr="00951BB0">
        <w:rPr>
          <w:rFonts w:ascii="Franklin Gothic Book" w:hAnsi="Franklin Gothic Book" w:cs="Arial"/>
          <w:b/>
          <w:bCs/>
          <w:color w:val="000000" w:themeColor="text1"/>
          <w:sz w:val="24"/>
          <w:szCs w:val="24"/>
          <w:u w:val="single"/>
        </w:rPr>
        <w:t>Załączniki do SWZ część II.</w:t>
      </w:r>
    </w:p>
    <w:p w:rsidR="00FA2F08" w:rsidRPr="00951BB0" w:rsidRDefault="00E4001E" w:rsidP="005B1C29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Franklin Gothic Book" w:hAnsi="Franklin Gothic Book" w:cs="Arial"/>
          <w:color w:val="000000" w:themeColor="text1"/>
        </w:rPr>
      </w:pPr>
      <w:r w:rsidRPr="00951BB0">
        <w:rPr>
          <w:rFonts w:ascii="Franklin Gothic Book" w:hAnsi="Franklin Gothic Book" w:cs="Arial"/>
          <w:color w:val="000000" w:themeColor="text1"/>
        </w:rPr>
        <w:t xml:space="preserve">Załącznik nr 1 </w:t>
      </w:r>
      <w:r w:rsidR="00951BB0" w:rsidRPr="00951BB0">
        <w:rPr>
          <w:rFonts w:ascii="Franklin Gothic Book" w:hAnsi="Franklin Gothic Book" w:cs="Arial"/>
          <w:color w:val="000000" w:themeColor="text1"/>
        </w:rPr>
        <w:t>–</w:t>
      </w:r>
      <w:r w:rsidRPr="00951BB0">
        <w:rPr>
          <w:rFonts w:ascii="Franklin Gothic Book" w:hAnsi="Franklin Gothic Book" w:cs="Arial"/>
          <w:color w:val="000000" w:themeColor="text1"/>
        </w:rPr>
        <w:t xml:space="preserve"> </w:t>
      </w:r>
      <w:r w:rsidR="00951BB0" w:rsidRPr="00951BB0">
        <w:rPr>
          <w:rFonts w:ascii="Franklin Gothic Book" w:hAnsi="Franklin Gothic Book" w:cs="Arial"/>
          <w:color w:val="000000" w:themeColor="text1"/>
        </w:rPr>
        <w:t>Harmonogram postoju bloków energetycznych</w:t>
      </w:r>
    </w:p>
    <w:sectPr w:rsidR="00FA2F08" w:rsidRPr="00951BB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7176" w16cex:dateUtc="2022-03-25T13:21:00Z"/>
  <w16cex:commentExtensible w16cex:durableId="25EC7177" w16cex:dateUtc="2022-03-25T13:25:00Z"/>
  <w16cex:commentExtensible w16cex:durableId="25EC7178" w16cex:dateUtc="2022-03-25T13:29:00Z"/>
  <w16cex:commentExtensible w16cex:durableId="25EC7179" w16cex:dateUtc="2022-03-25T13:30:00Z"/>
  <w16cex:commentExtensible w16cex:durableId="25EC717A" w16cex:dateUtc="2022-03-28T10:15:00Z"/>
  <w16cex:commentExtensible w16cex:durableId="25EC717B" w16cex:dateUtc="2022-03-25T13:31:00Z"/>
  <w16cex:commentExtensible w16cex:durableId="25EC717C" w16cex:dateUtc="2022-03-25T13:31:00Z"/>
  <w16cex:commentExtensible w16cex:durableId="25EC717D" w16cex:dateUtc="2022-03-28T10:21:00Z"/>
  <w16cex:commentExtensible w16cex:durableId="25EC717E" w16cex:dateUtc="2022-03-25T13:32:00Z"/>
  <w16cex:commentExtensible w16cex:durableId="25EC717F" w16cex:dateUtc="2022-03-28T06:55:00Z"/>
  <w16cex:commentExtensible w16cex:durableId="25EC7180" w16cex:dateUtc="2022-03-28T06:56:00Z"/>
  <w16cex:commentExtensible w16cex:durableId="25EC7181" w16cex:dateUtc="2022-03-28T06:57:00Z"/>
  <w16cex:commentExtensible w16cex:durableId="25EC7182" w16cex:dateUtc="2022-03-28T06:58:00Z"/>
  <w16cex:commentExtensible w16cex:durableId="25EC7183" w16cex:dateUtc="2022-03-28T07:01:00Z"/>
  <w16cex:commentExtensible w16cex:durableId="25EC7184" w16cex:dateUtc="2022-03-28T07:02:00Z"/>
  <w16cex:commentExtensible w16cex:durableId="25EC7185" w16cex:dateUtc="2022-03-28T07:19:00Z"/>
  <w16cex:commentExtensible w16cex:durableId="25EC7186" w16cex:dateUtc="2022-03-28T08:17:00Z"/>
  <w16cex:commentExtensible w16cex:durableId="25EC7187" w16cex:dateUtc="2022-03-28T08:02:00Z"/>
  <w16cex:commentExtensible w16cex:durableId="25EC7188" w16cex:dateUtc="2022-03-28T07:59:00Z"/>
  <w16cex:commentExtensible w16cex:durableId="25EC7189" w16cex:dateUtc="2022-03-28T08:03:00Z"/>
  <w16cex:commentExtensible w16cex:durableId="25EC718A" w16cex:dateUtc="2022-03-28T08:05:00Z"/>
  <w16cex:commentExtensible w16cex:durableId="25EC718B" w16cex:dateUtc="2022-03-28T08:06:00Z"/>
  <w16cex:commentExtensible w16cex:durableId="25EC718C" w16cex:dateUtc="2022-03-28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A11E3A" w16cid:durableId="25EC7176"/>
  <w16cid:commentId w16cid:paraId="47115E2D" w16cid:durableId="25EC7177"/>
  <w16cid:commentId w16cid:paraId="1D3F2577" w16cid:durableId="25EC7178"/>
  <w16cid:commentId w16cid:paraId="1A8CF80F" w16cid:durableId="25EC7179"/>
  <w16cid:commentId w16cid:paraId="7C88CF0F" w16cid:durableId="25EC717A"/>
  <w16cid:commentId w16cid:paraId="2D152946" w16cid:durableId="25EC717B"/>
  <w16cid:commentId w16cid:paraId="1FDD2365" w16cid:durableId="25EC717C"/>
  <w16cid:commentId w16cid:paraId="61AD977B" w16cid:durableId="25EC717D"/>
  <w16cid:commentId w16cid:paraId="7D317C59" w16cid:durableId="25EC717E"/>
  <w16cid:commentId w16cid:paraId="4AD5F517" w16cid:durableId="25EC717F"/>
  <w16cid:commentId w16cid:paraId="400D13E1" w16cid:durableId="25EC7180"/>
  <w16cid:commentId w16cid:paraId="36897CDE" w16cid:durableId="25EC7181"/>
  <w16cid:commentId w16cid:paraId="793CDA39" w16cid:durableId="25EC7182"/>
  <w16cid:commentId w16cid:paraId="3CA27764" w16cid:durableId="25EC7183"/>
  <w16cid:commentId w16cid:paraId="3606B338" w16cid:durableId="25EC7184"/>
  <w16cid:commentId w16cid:paraId="25C5EBC2" w16cid:durableId="25EC7185"/>
  <w16cid:commentId w16cid:paraId="443BCFA2" w16cid:durableId="25EC7186"/>
  <w16cid:commentId w16cid:paraId="5DC07C68" w16cid:durableId="25EC7187"/>
  <w16cid:commentId w16cid:paraId="36A0C01D" w16cid:durableId="25EC7188"/>
  <w16cid:commentId w16cid:paraId="3C3CFC2A" w16cid:durableId="25EC7189"/>
  <w16cid:commentId w16cid:paraId="1AA4CF23" w16cid:durableId="25EC718A"/>
  <w16cid:commentId w16cid:paraId="6681DE42" w16cid:durableId="25EC718B"/>
  <w16cid:commentId w16cid:paraId="0E582A3A" w16cid:durableId="25EC71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62" w:rsidRDefault="00806E62" w:rsidP="00E24640">
      <w:r>
        <w:separator/>
      </w:r>
    </w:p>
  </w:endnote>
  <w:endnote w:type="continuationSeparator" w:id="0">
    <w:p w:rsidR="00806E62" w:rsidRDefault="00806E62" w:rsidP="00E24640">
      <w:r>
        <w:continuationSeparator/>
      </w:r>
    </w:p>
  </w:endnote>
  <w:endnote w:type="continuationNotice" w:id="1">
    <w:p w:rsidR="00806E62" w:rsidRDefault="00806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44141566"/>
      <w:docPartObj>
        <w:docPartGallery w:val="Page Numbers (Bottom of Page)"/>
        <w:docPartUnique/>
      </w:docPartObj>
    </w:sdtPr>
    <w:sdtEndPr>
      <w:rPr>
        <w:rFonts w:ascii="Calibri" w:hAnsi="Calibri" w:cs="Arial"/>
        <w:sz w:val="20"/>
        <w:szCs w:val="20"/>
      </w:rPr>
    </w:sdtEndPr>
    <w:sdtContent>
      <w:p w:rsidR="00A0282E" w:rsidRPr="00E24640" w:rsidRDefault="00A0282E">
        <w:pPr>
          <w:pStyle w:val="Stopka"/>
          <w:jc w:val="right"/>
          <w:rPr>
            <w:rFonts w:ascii="Calibri" w:eastAsiaTheme="majorEastAsia" w:hAnsi="Calibri" w:cs="Arial"/>
            <w:szCs w:val="20"/>
          </w:rPr>
        </w:pPr>
        <w:r w:rsidRPr="00E24640">
          <w:rPr>
            <w:rFonts w:ascii="Calibri" w:eastAsiaTheme="majorEastAsia" w:hAnsi="Calibri" w:cs="Arial"/>
            <w:szCs w:val="20"/>
          </w:rPr>
          <w:t xml:space="preserve">str. </w:t>
        </w:r>
        <w:r w:rsidRPr="00E24640">
          <w:rPr>
            <w:rFonts w:ascii="Calibri" w:eastAsiaTheme="minorEastAsia" w:hAnsi="Calibri" w:cs="Arial"/>
            <w:szCs w:val="20"/>
          </w:rPr>
          <w:fldChar w:fldCharType="begin"/>
        </w:r>
        <w:r w:rsidRPr="00E24640">
          <w:rPr>
            <w:rFonts w:ascii="Calibri" w:hAnsi="Calibri" w:cs="Arial"/>
            <w:szCs w:val="20"/>
          </w:rPr>
          <w:instrText>PAGE    \* MERGEFORMAT</w:instrText>
        </w:r>
        <w:r w:rsidRPr="00E24640">
          <w:rPr>
            <w:rFonts w:ascii="Calibri" w:eastAsiaTheme="minorEastAsia" w:hAnsi="Calibri" w:cs="Arial"/>
            <w:szCs w:val="20"/>
          </w:rPr>
          <w:fldChar w:fldCharType="separate"/>
        </w:r>
        <w:r w:rsidR="00896F3A" w:rsidRPr="00896F3A">
          <w:rPr>
            <w:rFonts w:ascii="Calibri" w:eastAsiaTheme="majorEastAsia" w:hAnsi="Calibri" w:cs="Arial"/>
            <w:noProof/>
            <w:szCs w:val="20"/>
          </w:rPr>
          <w:t>1</w:t>
        </w:r>
        <w:r w:rsidRPr="00E24640">
          <w:rPr>
            <w:rFonts w:ascii="Calibri" w:eastAsiaTheme="majorEastAsia" w:hAnsi="Calibri" w:cs="Arial"/>
            <w:szCs w:val="20"/>
          </w:rPr>
          <w:fldChar w:fldCharType="end"/>
        </w:r>
      </w:p>
    </w:sdtContent>
  </w:sdt>
  <w:p w:rsidR="00A0282E" w:rsidRDefault="00A02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62" w:rsidRDefault="00806E62" w:rsidP="00E24640">
      <w:r>
        <w:separator/>
      </w:r>
    </w:p>
  </w:footnote>
  <w:footnote w:type="continuationSeparator" w:id="0">
    <w:p w:rsidR="00806E62" w:rsidRDefault="00806E62" w:rsidP="00E24640">
      <w:r>
        <w:continuationSeparator/>
      </w:r>
    </w:p>
  </w:footnote>
  <w:footnote w:type="continuationNotice" w:id="1">
    <w:p w:rsidR="00806E62" w:rsidRDefault="00806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2E" w:rsidRPr="00CD7083" w:rsidRDefault="00A0282E" w:rsidP="00062781">
    <w:pPr>
      <w:rPr>
        <w:rFonts w:ascii="Franklin Gothic Book" w:hAnsi="Franklin Gothic Book"/>
        <w:sz w:val="16"/>
        <w:szCs w:val="16"/>
      </w:rPr>
    </w:pPr>
    <w:r w:rsidRPr="00062781">
      <w:rPr>
        <w:rFonts w:ascii="Franklin Gothic Book" w:hAnsi="Franklin Gothic Book"/>
        <w:sz w:val="16"/>
        <w:szCs w:val="16"/>
      </w:rPr>
      <w:t>„</w:t>
    </w:r>
    <w:r w:rsidRPr="00CD7083">
      <w:rPr>
        <w:rFonts w:ascii="Franklin Gothic Book" w:hAnsi="Franklin Gothic Book"/>
        <w:sz w:val="16"/>
        <w:szCs w:val="16"/>
      </w:rPr>
      <w:t xml:space="preserve">Wykonanie wymiany i remontu transformatora blokowego TWBm 270000/400 PN, nr fabr. 173624 </w:t>
    </w:r>
    <w:r w:rsidRPr="001E7A2E">
      <w:rPr>
        <w:rFonts w:ascii="Franklin Gothic Book" w:hAnsi="Franklin Gothic Book"/>
        <w:sz w:val="16"/>
      </w:rPr>
      <w:t>w</w:t>
    </w:r>
    <w:r>
      <w:rPr>
        <w:rFonts w:ascii="Franklin Gothic Book" w:hAnsi="Franklin Gothic Book"/>
        <w:sz w:val="16"/>
        <w:szCs w:val="16"/>
      </w:rPr>
      <w:t xml:space="preserve"> </w:t>
    </w:r>
    <w:r w:rsidRPr="001E7A2E">
      <w:rPr>
        <w:rFonts w:ascii="Franklin Gothic Book" w:hAnsi="Franklin Gothic Book"/>
        <w:sz w:val="16"/>
      </w:rPr>
      <w:t>Enea Elektrownia Połaniec S.A</w:t>
    </w:r>
    <w:r>
      <w:rPr>
        <w:rFonts w:ascii="Franklin Gothic Book" w:hAnsi="Franklin Gothic Book"/>
        <w:sz w:val="16"/>
        <w:szCs w:val="16"/>
      </w:rPr>
      <w:t>.”</w:t>
    </w:r>
  </w:p>
  <w:p w:rsidR="00A0282E" w:rsidRDefault="00A02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915"/>
    <w:multiLevelType w:val="multilevel"/>
    <w:tmpl w:val="FF587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" w15:restartNumberingAfterBreak="0">
    <w:nsid w:val="03DB26DC"/>
    <w:multiLevelType w:val="multilevel"/>
    <w:tmpl w:val="E2927DA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731015B"/>
    <w:multiLevelType w:val="hybridMultilevel"/>
    <w:tmpl w:val="487AC1FC"/>
    <w:lvl w:ilvl="0" w:tplc="04150011">
      <w:start w:val="1"/>
      <w:numFmt w:val="decimal"/>
      <w:lvlText w:val="%1)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 w15:restartNumberingAfterBreak="0">
    <w:nsid w:val="09EC5CBB"/>
    <w:multiLevelType w:val="hybridMultilevel"/>
    <w:tmpl w:val="DEE24280"/>
    <w:lvl w:ilvl="0" w:tplc="96F6DE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2E3A6F"/>
    <w:multiLevelType w:val="multilevel"/>
    <w:tmpl w:val="E848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376AB"/>
    <w:multiLevelType w:val="multilevel"/>
    <w:tmpl w:val="7E9C85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6D57F3"/>
    <w:multiLevelType w:val="multilevel"/>
    <w:tmpl w:val="C92C26C8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7" w15:restartNumberingAfterBreak="0">
    <w:nsid w:val="12475BA6"/>
    <w:multiLevelType w:val="multilevel"/>
    <w:tmpl w:val="78F23B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53B20D3"/>
    <w:multiLevelType w:val="hybridMultilevel"/>
    <w:tmpl w:val="D5466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E68BF"/>
    <w:multiLevelType w:val="multilevel"/>
    <w:tmpl w:val="4AA645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A4E45B0"/>
    <w:multiLevelType w:val="multilevel"/>
    <w:tmpl w:val="6D2C93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C3431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227AFA"/>
    <w:multiLevelType w:val="multilevel"/>
    <w:tmpl w:val="14A45574"/>
    <w:lvl w:ilvl="0">
      <w:start w:val="3"/>
      <w:numFmt w:val="upperRoman"/>
      <w:lvlText w:val="%1."/>
      <w:lvlJc w:val="left"/>
      <w:pPr>
        <w:ind w:left="4265" w:hanging="72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5" w:hanging="1800"/>
      </w:pPr>
      <w:rPr>
        <w:rFonts w:hint="default"/>
      </w:rPr>
    </w:lvl>
  </w:abstractNum>
  <w:abstractNum w:abstractNumId="13" w15:restartNumberingAfterBreak="0">
    <w:nsid w:val="24ED4D42"/>
    <w:multiLevelType w:val="hybridMultilevel"/>
    <w:tmpl w:val="248EAEC4"/>
    <w:lvl w:ilvl="0" w:tplc="D6B68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C1AB8"/>
    <w:multiLevelType w:val="hybridMultilevel"/>
    <w:tmpl w:val="6EFF6C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1C1C09"/>
    <w:multiLevelType w:val="hybridMultilevel"/>
    <w:tmpl w:val="904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B7590"/>
    <w:multiLevelType w:val="hybridMultilevel"/>
    <w:tmpl w:val="EF8EC4F0"/>
    <w:lvl w:ilvl="0" w:tplc="917A656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2C211DD6"/>
    <w:multiLevelType w:val="multilevel"/>
    <w:tmpl w:val="7534E23E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Franklin Gothic Book" w:hAnsi="Franklin Gothic Book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="Franklin Gothic Book" w:hAnsi="Franklin Gothic Book" w:hint="default"/>
        <w:b w:val="0"/>
        <w:strike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strike w:val="0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1066B84"/>
    <w:multiLevelType w:val="hybridMultilevel"/>
    <w:tmpl w:val="D7E4FD7E"/>
    <w:lvl w:ilvl="0" w:tplc="140A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F5A9E"/>
    <w:multiLevelType w:val="multilevel"/>
    <w:tmpl w:val="5CE43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337C623A"/>
    <w:multiLevelType w:val="multilevel"/>
    <w:tmpl w:val="32FC471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  <w:color w:val="000000" w:themeColor="text1"/>
      </w:rPr>
    </w:lvl>
  </w:abstractNum>
  <w:abstractNum w:abstractNumId="21" w15:restartNumberingAfterBreak="0">
    <w:nsid w:val="38F01E96"/>
    <w:multiLevelType w:val="hybridMultilevel"/>
    <w:tmpl w:val="49362EF0"/>
    <w:lvl w:ilvl="0" w:tplc="6B4EECE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A414203E">
      <w:start w:val="1"/>
      <w:numFmt w:val="decimal"/>
      <w:lvlText w:val="%2."/>
      <w:lvlJc w:val="left"/>
      <w:pPr>
        <w:ind w:left="3960" w:hanging="360"/>
      </w:pPr>
      <w:rPr>
        <w:rFonts w:ascii="Franklin Gothic Book" w:eastAsia="Calibri" w:hAnsi="Franklin Gothic Book" w:cs="Arial"/>
      </w:rPr>
    </w:lvl>
    <w:lvl w:ilvl="2" w:tplc="84C0208A">
      <w:start w:val="1"/>
      <w:numFmt w:val="decimal"/>
      <w:lvlText w:val="%3."/>
      <w:lvlJc w:val="left"/>
      <w:pPr>
        <w:ind w:left="48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3288C"/>
    <w:multiLevelType w:val="multilevel"/>
    <w:tmpl w:val="95C08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</w:rPr>
    </w:lvl>
  </w:abstractNum>
  <w:abstractNum w:abstractNumId="2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10E4F"/>
    <w:multiLevelType w:val="multilevel"/>
    <w:tmpl w:val="2032A5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26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27" w15:restartNumberingAfterBreak="0">
    <w:nsid w:val="462F4920"/>
    <w:multiLevelType w:val="hybridMultilevel"/>
    <w:tmpl w:val="B072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7432B"/>
    <w:multiLevelType w:val="hybridMultilevel"/>
    <w:tmpl w:val="DBB8D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54685D"/>
    <w:multiLevelType w:val="multilevel"/>
    <w:tmpl w:val="25BAB354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0" w15:restartNumberingAfterBreak="0">
    <w:nsid w:val="4A450B6F"/>
    <w:multiLevelType w:val="multilevel"/>
    <w:tmpl w:val="D172A7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C174F25"/>
    <w:multiLevelType w:val="multilevel"/>
    <w:tmpl w:val="F558BDD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84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2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3A0100"/>
    <w:multiLevelType w:val="multilevel"/>
    <w:tmpl w:val="14FE96B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356BC"/>
    <w:multiLevelType w:val="multilevel"/>
    <w:tmpl w:val="874CE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A1C21FA"/>
    <w:multiLevelType w:val="multilevel"/>
    <w:tmpl w:val="A790B01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5E6BE1"/>
    <w:multiLevelType w:val="hybridMultilevel"/>
    <w:tmpl w:val="776E3FF2"/>
    <w:lvl w:ilvl="0" w:tplc="1E1C82C2">
      <w:start w:val="1"/>
      <w:numFmt w:val="upperRoman"/>
      <w:lvlText w:val="%1."/>
      <w:lvlJc w:val="left"/>
      <w:pPr>
        <w:ind w:left="149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84C0208A">
      <w:start w:val="1"/>
      <w:numFmt w:val="decimal"/>
      <w:lvlText w:val="%3."/>
      <w:lvlJc w:val="left"/>
      <w:pPr>
        <w:ind w:left="4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5B9E0178"/>
    <w:multiLevelType w:val="hybridMultilevel"/>
    <w:tmpl w:val="E89EAC18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34B99"/>
    <w:multiLevelType w:val="multilevel"/>
    <w:tmpl w:val="A3A8D10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9F3F92"/>
    <w:multiLevelType w:val="hybridMultilevel"/>
    <w:tmpl w:val="8216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6A53"/>
    <w:multiLevelType w:val="multilevel"/>
    <w:tmpl w:val="4ECC691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1800"/>
      </w:pPr>
      <w:rPr>
        <w:rFonts w:hint="default"/>
      </w:rPr>
    </w:lvl>
  </w:abstractNum>
  <w:abstractNum w:abstractNumId="41" w15:restartNumberingAfterBreak="0">
    <w:nsid w:val="69733223"/>
    <w:multiLevelType w:val="hybridMultilevel"/>
    <w:tmpl w:val="2D4662E8"/>
    <w:lvl w:ilvl="0" w:tplc="84F05B0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B66DC"/>
    <w:multiLevelType w:val="multilevel"/>
    <w:tmpl w:val="25BAB354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3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E7605"/>
    <w:multiLevelType w:val="multilevel"/>
    <w:tmpl w:val="E8FE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5" w15:restartNumberingAfterBreak="0">
    <w:nsid w:val="71E07F00"/>
    <w:multiLevelType w:val="multilevel"/>
    <w:tmpl w:val="CB844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4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5E11BA7"/>
    <w:multiLevelType w:val="hybridMultilevel"/>
    <w:tmpl w:val="D9A8C0B6"/>
    <w:lvl w:ilvl="0" w:tplc="84F05B0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060AFA"/>
    <w:multiLevelType w:val="multilevel"/>
    <w:tmpl w:val="7E66B3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6A438E"/>
    <w:multiLevelType w:val="hybridMultilevel"/>
    <w:tmpl w:val="D8DC12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C120F87"/>
    <w:multiLevelType w:val="hybridMultilevel"/>
    <w:tmpl w:val="E70C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C3469E"/>
    <w:multiLevelType w:val="multilevel"/>
    <w:tmpl w:val="9B5245A0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32"/>
  </w:num>
  <w:num w:numId="5">
    <w:abstractNumId w:val="36"/>
  </w:num>
  <w:num w:numId="6">
    <w:abstractNumId w:val="47"/>
  </w:num>
  <w:num w:numId="7">
    <w:abstractNumId w:val="48"/>
  </w:num>
  <w:num w:numId="8">
    <w:abstractNumId w:val="40"/>
  </w:num>
  <w:num w:numId="9">
    <w:abstractNumId w:val="30"/>
  </w:num>
  <w:num w:numId="10">
    <w:abstractNumId w:val="26"/>
  </w:num>
  <w:num w:numId="11">
    <w:abstractNumId w:val="43"/>
  </w:num>
  <w:num w:numId="12">
    <w:abstractNumId w:val="46"/>
  </w:num>
  <w:num w:numId="13">
    <w:abstractNumId w:val="28"/>
  </w:num>
  <w:num w:numId="14">
    <w:abstractNumId w:val="52"/>
  </w:num>
  <w:num w:numId="15">
    <w:abstractNumId w:val="3"/>
  </w:num>
  <w:num w:numId="16">
    <w:abstractNumId w:val="11"/>
  </w:num>
  <w:num w:numId="17">
    <w:abstractNumId w:val="17"/>
  </w:num>
  <w:num w:numId="18">
    <w:abstractNumId w:val="12"/>
  </w:num>
  <w:num w:numId="19">
    <w:abstractNumId w:val="45"/>
  </w:num>
  <w:num w:numId="20">
    <w:abstractNumId w:val="23"/>
  </w:num>
  <w:num w:numId="21">
    <w:abstractNumId w:val="19"/>
  </w:num>
  <w:num w:numId="22">
    <w:abstractNumId w:val="8"/>
  </w:num>
  <w:num w:numId="23">
    <w:abstractNumId w:val="34"/>
  </w:num>
  <w:num w:numId="24">
    <w:abstractNumId w:val="20"/>
  </w:num>
  <w:num w:numId="25">
    <w:abstractNumId w:val="0"/>
  </w:num>
  <w:num w:numId="26">
    <w:abstractNumId w:val="41"/>
  </w:num>
  <w:num w:numId="27">
    <w:abstractNumId w:val="4"/>
  </w:num>
  <w:num w:numId="28">
    <w:abstractNumId w:val="50"/>
  </w:num>
  <w:num w:numId="29">
    <w:abstractNumId w:val="14"/>
  </w:num>
  <w:num w:numId="30">
    <w:abstractNumId w:val="16"/>
  </w:num>
  <w:num w:numId="31">
    <w:abstractNumId w:val="2"/>
  </w:num>
  <w:num w:numId="32">
    <w:abstractNumId w:val="25"/>
  </w:num>
  <w:num w:numId="33">
    <w:abstractNumId w:val="37"/>
  </w:num>
  <w:num w:numId="34">
    <w:abstractNumId w:val="44"/>
  </w:num>
  <w:num w:numId="35">
    <w:abstractNumId w:val="5"/>
  </w:num>
  <w:num w:numId="36">
    <w:abstractNumId w:val="1"/>
  </w:num>
  <w:num w:numId="37">
    <w:abstractNumId w:val="29"/>
  </w:num>
  <w:num w:numId="38">
    <w:abstractNumId w:val="42"/>
  </w:num>
  <w:num w:numId="39">
    <w:abstractNumId w:val="18"/>
  </w:num>
  <w:num w:numId="40">
    <w:abstractNumId w:val="10"/>
  </w:num>
  <w:num w:numId="41">
    <w:abstractNumId w:val="9"/>
  </w:num>
  <w:num w:numId="42">
    <w:abstractNumId w:val="38"/>
  </w:num>
  <w:num w:numId="43">
    <w:abstractNumId w:val="31"/>
  </w:num>
  <w:num w:numId="44">
    <w:abstractNumId w:val="6"/>
  </w:num>
  <w:num w:numId="45">
    <w:abstractNumId w:val="35"/>
  </w:num>
  <w:num w:numId="46">
    <w:abstractNumId w:val="15"/>
  </w:num>
  <w:num w:numId="47">
    <w:abstractNumId w:val="51"/>
  </w:num>
  <w:num w:numId="48">
    <w:abstractNumId w:val="13"/>
  </w:num>
  <w:num w:numId="49">
    <w:abstractNumId w:val="7"/>
  </w:num>
  <w:num w:numId="50">
    <w:abstractNumId w:val="33"/>
  </w:num>
  <w:num w:numId="51">
    <w:abstractNumId w:val="49"/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B"/>
    <w:rsid w:val="00007F04"/>
    <w:rsid w:val="00011EA0"/>
    <w:rsid w:val="0002334B"/>
    <w:rsid w:val="000256C8"/>
    <w:rsid w:val="00027B60"/>
    <w:rsid w:val="00033482"/>
    <w:rsid w:val="000346C8"/>
    <w:rsid w:val="00035315"/>
    <w:rsid w:val="000355E3"/>
    <w:rsid w:val="0003565F"/>
    <w:rsid w:val="00036464"/>
    <w:rsid w:val="0003739B"/>
    <w:rsid w:val="00044C56"/>
    <w:rsid w:val="00045DE2"/>
    <w:rsid w:val="00053842"/>
    <w:rsid w:val="00062781"/>
    <w:rsid w:val="00083CA4"/>
    <w:rsid w:val="00085348"/>
    <w:rsid w:val="0009792C"/>
    <w:rsid w:val="000A5823"/>
    <w:rsid w:val="000A5AE9"/>
    <w:rsid w:val="000A676E"/>
    <w:rsid w:val="000A7F14"/>
    <w:rsid w:val="000C0273"/>
    <w:rsid w:val="000C0E69"/>
    <w:rsid w:val="000D0EDC"/>
    <w:rsid w:val="000D6A93"/>
    <w:rsid w:val="000E1AC6"/>
    <w:rsid w:val="000E3FB9"/>
    <w:rsid w:val="000F147D"/>
    <w:rsid w:val="000F4261"/>
    <w:rsid w:val="00104AC1"/>
    <w:rsid w:val="001063AB"/>
    <w:rsid w:val="00110C11"/>
    <w:rsid w:val="001135F5"/>
    <w:rsid w:val="00114726"/>
    <w:rsid w:val="00117436"/>
    <w:rsid w:val="001176EB"/>
    <w:rsid w:val="00121EBD"/>
    <w:rsid w:val="00121F96"/>
    <w:rsid w:val="00122518"/>
    <w:rsid w:val="001233D1"/>
    <w:rsid w:val="00126F88"/>
    <w:rsid w:val="001303BC"/>
    <w:rsid w:val="00134E28"/>
    <w:rsid w:val="00136C8E"/>
    <w:rsid w:val="00140478"/>
    <w:rsid w:val="001462C3"/>
    <w:rsid w:val="0015634C"/>
    <w:rsid w:val="0016007C"/>
    <w:rsid w:val="0016084C"/>
    <w:rsid w:val="00163627"/>
    <w:rsid w:val="001641F3"/>
    <w:rsid w:val="00165D30"/>
    <w:rsid w:val="001738C4"/>
    <w:rsid w:val="00173938"/>
    <w:rsid w:val="00175661"/>
    <w:rsid w:val="00181C69"/>
    <w:rsid w:val="00182E1E"/>
    <w:rsid w:val="001843FD"/>
    <w:rsid w:val="00186350"/>
    <w:rsid w:val="00194DFC"/>
    <w:rsid w:val="001A7668"/>
    <w:rsid w:val="001B07B6"/>
    <w:rsid w:val="001B1502"/>
    <w:rsid w:val="001B4260"/>
    <w:rsid w:val="001B72AB"/>
    <w:rsid w:val="001C4262"/>
    <w:rsid w:val="001C795B"/>
    <w:rsid w:val="001D4CAF"/>
    <w:rsid w:val="001D5142"/>
    <w:rsid w:val="001D7C59"/>
    <w:rsid w:val="001E13DC"/>
    <w:rsid w:val="001E2F99"/>
    <w:rsid w:val="001E7A2E"/>
    <w:rsid w:val="001F095E"/>
    <w:rsid w:val="001F2C04"/>
    <w:rsid w:val="001F4B58"/>
    <w:rsid w:val="00204AC1"/>
    <w:rsid w:val="00205A24"/>
    <w:rsid w:val="00214354"/>
    <w:rsid w:val="00215694"/>
    <w:rsid w:val="0021770C"/>
    <w:rsid w:val="00221B6C"/>
    <w:rsid w:val="0022604C"/>
    <w:rsid w:val="00233343"/>
    <w:rsid w:val="00236BBA"/>
    <w:rsid w:val="00236E2B"/>
    <w:rsid w:val="0024029A"/>
    <w:rsid w:val="002407F3"/>
    <w:rsid w:val="0024153A"/>
    <w:rsid w:val="00242417"/>
    <w:rsid w:val="00245210"/>
    <w:rsid w:val="00251653"/>
    <w:rsid w:val="0025165F"/>
    <w:rsid w:val="00255AE6"/>
    <w:rsid w:val="00271619"/>
    <w:rsid w:val="00276260"/>
    <w:rsid w:val="00285B27"/>
    <w:rsid w:val="00286990"/>
    <w:rsid w:val="00287932"/>
    <w:rsid w:val="00291BE2"/>
    <w:rsid w:val="00297BE6"/>
    <w:rsid w:val="002A3E20"/>
    <w:rsid w:val="002A43D1"/>
    <w:rsid w:val="002A7087"/>
    <w:rsid w:val="002A7E9D"/>
    <w:rsid w:val="002B20EA"/>
    <w:rsid w:val="002B4DB6"/>
    <w:rsid w:val="002B53F3"/>
    <w:rsid w:val="002C0837"/>
    <w:rsid w:val="002C5EA5"/>
    <w:rsid w:val="002C69AD"/>
    <w:rsid w:val="002D03C5"/>
    <w:rsid w:val="002D1900"/>
    <w:rsid w:val="002D3E2E"/>
    <w:rsid w:val="002F4651"/>
    <w:rsid w:val="00302702"/>
    <w:rsid w:val="00304D53"/>
    <w:rsid w:val="00305FC2"/>
    <w:rsid w:val="00315191"/>
    <w:rsid w:val="003215D0"/>
    <w:rsid w:val="00321AB9"/>
    <w:rsid w:val="00337CD6"/>
    <w:rsid w:val="00340C94"/>
    <w:rsid w:val="003456AB"/>
    <w:rsid w:val="003547C7"/>
    <w:rsid w:val="00354D2B"/>
    <w:rsid w:val="00355786"/>
    <w:rsid w:val="00364769"/>
    <w:rsid w:val="00367779"/>
    <w:rsid w:val="0037192D"/>
    <w:rsid w:val="00372921"/>
    <w:rsid w:val="003806DE"/>
    <w:rsid w:val="00386E52"/>
    <w:rsid w:val="00395FBD"/>
    <w:rsid w:val="003B5157"/>
    <w:rsid w:val="003B7225"/>
    <w:rsid w:val="003C2C91"/>
    <w:rsid w:val="003C3948"/>
    <w:rsid w:val="003C4072"/>
    <w:rsid w:val="003C5446"/>
    <w:rsid w:val="003D0FC1"/>
    <w:rsid w:val="003D58CA"/>
    <w:rsid w:val="003E128E"/>
    <w:rsid w:val="003E12A7"/>
    <w:rsid w:val="003F1B00"/>
    <w:rsid w:val="003F1FEB"/>
    <w:rsid w:val="003F752B"/>
    <w:rsid w:val="003F7BB9"/>
    <w:rsid w:val="003F7D7D"/>
    <w:rsid w:val="003F7FE0"/>
    <w:rsid w:val="00400098"/>
    <w:rsid w:val="00401648"/>
    <w:rsid w:val="00404056"/>
    <w:rsid w:val="00404C21"/>
    <w:rsid w:val="00405C62"/>
    <w:rsid w:val="0041610D"/>
    <w:rsid w:val="004218A6"/>
    <w:rsid w:val="00432502"/>
    <w:rsid w:val="004339F0"/>
    <w:rsid w:val="00450290"/>
    <w:rsid w:val="00457E38"/>
    <w:rsid w:val="00460FAB"/>
    <w:rsid w:val="004611D1"/>
    <w:rsid w:val="00461DC7"/>
    <w:rsid w:val="00463870"/>
    <w:rsid w:val="00464DA1"/>
    <w:rsid w:val="00472192"/>
    <w:rsid w:val="00472242"/>
    <w:rsid w:val="00475F00"/>
    <w:rsid w:val="0047649D"/>
    <w:rsid w:val="00490CF3"/>
    <w:rsid w:val="00490E33"/>
    <w:rsid w:val="00492D5E"/>
    <w:rsid w:val="004A6179"/>
    <w:rsid w:val="004A6B65"/>
    <w:rsid w:val="004B0B5A"/>
    <w:rsid w:val="004B1D5D"/>
    <w:rsid w:val="004B63BD"/>
    <w:rsid w:val="004B7F03"/>
    <w:rsid w:val="004C095B"/>
    <w:rsid w:val="004C34BC"/>
    <w:rsid w:val="004D2635"/>
    <w:rsid w:val="004D47C7"/>
    <w:rsid w:val="004D618E"/>
    <w:rsid w:val="004E3295"/>
    <w:rsid w:val="004E4600"/>
    <w:rsid w:val="004E5940"/>
    <w:rsid w:val="004E5CDB"/>
    <w:rsid w:val="004F0547"/>
    <w:rsid w:val="004F7122"/>
    <w:rsid w:val="00501678"/>
    <w:rsid w:val="0050396A"/>
    <w:rsid w:val="005065FD"/>
    <w:rsid w:val="00506B6B"/>
    <w:rsid w:val="005113C8"/>
    <w:rsid w:val="005205B2"/>
    <w:rsid w:val="0052310A"/>
    <w:rsid w:val="00523173"/>
    <w:rsid w:val="00541534"/>
    <w:rsid w:val="00545310"/>
    <w:rsid w:val="00552119"/>
    <w:rsid w:val="00560D83"/>
    <w:rsid w:val="00563CCA"/>
    <w:rsid w:val="00574297"/>
    <w:rsid w:val="005750D8"/>
    <w:rsid w:val="00577476"/>
    <w:rsid w:val="00580284"/>
    <w:rsid w:val="005831A6"/>
    <w:rsid w:val="00584258"/>
    <w:rsid w:val="00590EE6"/>
    <w:rsid w:val="00595CE0"/>
    <w:rsid w:val="00597A5C"/>
    <w:rsid w:val="005A409E"/>
    <w:rsid w:val="005A7B24"/>
    <w:rsid w:val="005A7B52"/>
    <w:rsid w:val="005B1C29"/>
    <w:rsid w:val="005B4577"/>
    <w:rsid w:val="005B490A"/>
    <w:rsid w:val="005B6C5B"/>
    <w:rsid w:val="005C240B"/>
    <w:rsid w:val="005C54C4"/>
    <w:rsid w:val="005C5896"/>
    <w:rsid w:val="005C5A63"/>
    <w:rsid w:val="005D0598"/>
    <w:rsid w:val="005D0DA4"/>
    <w:rsid w:val="005D3933"/>
    <w:rsid w:val="005D68F3"/>
    <w:rsid w:val="005D781D"/>
    <w:rsid w:val="005E1241"/>
    <w:rsid w:val="005E2D2E"/>
    <w:rsid w:val="005E41AF"/>
    <w:rsid w:val="005E4441"/>
    <w:rsid w:val="005E653A"/>
    <w:rsid w:val="005F3CAB"/>
    <w:rsid w:val="005F45EB"/>
    <w:rsid w:val="005F751E"/>
    <w:rsid w:val="00600BAF"/>
    <w:rsid w:val="00603AE5"/>
    <w:rsid w:val="0061005E"/>
    <w:rsid w:val="00611EBD"/>
    <w:rsid w:val="0061394C"/>
    <w:rsid w:val="00622A15"/>
    <w:rsid w:val="006369C3"/>
    <w:rsid w:val="00636AC9"/>
    <w:rsid w:val="006415F4"/>
    <w:rsid w:val="00641D77"/>
    <w:rsid w:val="006467CE"/>
    <w:rsid w:val="006477CB"/>
    <w:rsid w:val="00650C85"/>
    <w:rsid w:val="00653D93"/>
    <w:rsid w:val="006545BC"/>
    <w:rsid w:val="006551EE"/>
    <w:rsid w:val="00657ADB"/>
    <w:rsid w:val="00663F5A"/>
    <w:rsid w:val="00666945"/>
    <w:rsid w:val="006676EE"/>
    <w:rsid w:val="00670C89"/>
    <w:rsid w:val="00685A10"/>
    <w:rsid w:val="00686CA3"/>
    <w:rsid w:val="00687FA5"/>
    <w:rsid w:val="0069428E"/>
    <w:rsid w:val="006949C1"/>
    <w:rsid w:val="00695931"/>
    <w:rsid w:val="00695AD7"/>
    <w:rsid w:val="0069644E"/>
    <w:rsid w:val="006A190D"/>
    <w:rsid w:val="006A5AEA"/>
    <w:rsid w:val="006A6484"/>
    <w:rsid w:val="006B0345"/>
    <w:rsid w:val="006B3085"/>
    <w:rsid w:val="006C0FFD"/>
    <w:rsid w:val="006C696B"/>
    <w:rsid w:val="006C768A"/>
    <w:rsid w:val="006C7E6A"/>
    <w:rsid w:val="006D1A9A"/>
    <w:rsid w:val="006D2D90"/>
    <w:rsid w:val="006E0FC9"/>
    <w:rsid w:val="006E4EB4"/>
    <w:rsid w:val="006F0BF8"/>
    <w:rsid w:val="006F40AF"/>
    <w:rsid w:val="006F57F2"/>
    <w:rsid w:val="007004E3"/>
    <w:rsid w:val="00701175"/>
    <w:rsid w:val="00701ED4"/>
    <w:rsid w:val="00703793"/>
    <w:rsid w:val="00707824"/>
    <w:rsid w:val="00715FAB"/>
    <w:rsid w:val="00717795"/>
    <w:rsid w:val="00730795"/>
    <w:rsid w:val="00737B1F"/>
    <w:rsid w:val="0074247F"/>
    <w:rsid w:val="00746E96"/>
    <w:rsid w:val="00750C41"/>
    <w:rsid w:val="0075241A"/>
    <w:rsid w:val="00755E87"/>
    <w:rsid w:val="007561BC"/>
    <w:rsid w:val="00773925"/>
    <w:rsid w:val="0077473F"/>
    <w:rsid w:val="00775982"/>
    <w:rsid w:val="007822E1"/>
    <w:rsid w:val="00782D22"/>
    <w:rsid w:val="00782DB2"/>
    <w:rsid w:val="0078340A"/>
    <w:rsid w:val="007839AD"/>
    <w:rsid w:val="007926CB"/>
    <w:rsid w:val="007A0319"/>
    <w:rsid w:val="007A2CE1"/>
    <w:rsid w:val="007A6BCF"/>
    <w:rsid w:val="007B0463"/>
    <w:rsid w:val="007B082C"/>
    <w:rsid w:val="007B1001"/>
    <w:rsid w:val="007C09AE"/>
    <w:rsid w:val="007C4F27"/>
    <w:rsid w:val="007D00A1"/>
    <w:rsid w:val="007D1107"/>
    <w:rsid w:val="007D2196"/>
    <w:rsid w:val="007E2F7C"/>
    <w:rsid w:val="007E5242"/>
    <w:rsid w:val="007F3691"/>
    <w:rsid w:val="0080291B"/>
    <w:rsid w:val="00806E62"/>
    <w:rsid w:val="0081265C"/>
    <w:rsid w:val="008204C3"/>
    <w:rsid w:val="008232CE"/>
    <w:rsid w:val="00823977"/>
    <w:rsid w:val="008253B0"/>
    <w:rsid w:val="00831C89"/>
    <w:rsid w:val="008324D6"/>
    <w:rsid w:val="008327B1"/>
    <w:rsid w:val="008373F2"/>
    <w:rsid w:val="00842E2E"/>
    <w:rsid w:val="008440C8"/>
    <w:rsid w:val="00844FF7"/>
    <w:rsid w:val="0084537D"/>
    <w:rsid w:val="00846DB6"/>
    <w:rsid w:val="00860A89"/>
    <w:rsid w:val="00864F6D"/>
    <w:rsid w:val="0086752A"/>
    <w:rsid w:val="0087004A"/>
    <w:rsid w:val="008720A0"/>
    <w:rsid w:val="00876577"/>
    <w:rsid w:val="008862AD"/>
    <w:rsid w:val="00891EAB"/>
    <w:rsid w:val="00896F3A"/>
    <w:rsid w:val="008A0C7E"/>
    <w:rsid w:val="008A359D"/>
    <w:rsid w:val="008A5EFC"/>
    <w:rsid w:val="008B5E27"/>
    <w:rsid w:val="008C379E"/>
    <w:rsid w:val="008C69A3"/>
    <w:rsid w:val="008D133C"/>
    <w:rsid w:val="008D167A"/>
    <w:rsid w:val="008D1F15"/>
    <w:rsid w:val="008D21E5"/>
    <w:rsid w:val="008D6F49"/>
    <w:rsid w:val="008E12F0"/>
    <w:rsid w:val="008F08A6"/>
    <w:rsid w:val="008F1587"/>
    <w:rsid w:val="009009F0"/>
    <w:rsid w:val="00900EB1"/>
    <w:rsid w:val="00903F46"/>
    <w:rsid w:val="009066A5"/>
    <w:rsid w:val="00907310"/>
    <w:rsid w:val="0091336E"/>
    <w:rsid w:val="009168BB"/>
    <w:rsid w:val="0091712B"/>
    <w:rsid w:val="00920772"/>
    <w:rsid w:val="00921EB1"/>
    <w:rsid w:val="00932BCD"/>
    <w:rsid w:val="00942066"/>
    <w:rsid w:val="00943EC4"/>
    <w:rsid w:val="00945821"/>
    <w:rsid w:val="00945E19"/>
    <w:rsid w:val="0094644D"/>
    <w:rsid w:val="009465D6"/>
    <w:rsid w:val="00950926"/>
    <w:rsid w:val="00951BB0"/>
    <w:rsid w:val="00952FEC"/>
    <w:rsid w:val="009664AC"/>
    <w:rsid w:val="00967F5C"/>
    <w:rsid w:val="009736F4"/>
    <w:rsid w:val="00976798"/>
    <w:rsid w:val="00980EAA"/>
    <w:rsid w:val="00991DF8"/>
    <w:rsid w:val="0099353C"/>
    <w:rsid w:val="00995011"/>
    <w:rsid w:val="009959B5"/>
    <w:rsid w:val="00995B21"/>
    <w:rsid w:val="009A3BFA"/>
    <w:rsid w:val="009B066E"/>
    <w:rsid w:val="009C431F"/>
    <w:rsid w:val="009C512D"/>
    <w:rsid w:val="009D4BDA"/>
    <w:rsid w:val="009D5530"/>
    <w:rsid w:val="009E1ABF"/>
    <w:rsid w:val="009E33E9"/>
    <w:rsid w:val="009E46EB"/>
    <w:rsid w:val="009E758B"/>
    <w:rsid w:val="009F2516"/>
    <w:rsid w:val="00A02557"/>
    <w:rsid w:val="00A0282E"/>
    <w:rsid w:val="00A05175"/>
    <w:rsid w:val="00A074A9"/>
    <w:rsid w:val="00A1282E"/>
    <w:rsid w:val="00A32A5F"/>
    <w:rsid w:val="00A345B0"/>
    <w:rsid w:val="00A36141"/>
    <w:rsid w:val="00A409FB"/>
    <w:rsid w:val="00A40F28"/>
    <w:rsid w:val="00A421EE"/>
    <w:rsid w:val="00A42299"/>
    <w:rsid w:val="00A46DE0"/>
    <w:rsid w:val="00A4725D"/>
    <w:rsid w:val="00A51030"/>
    <w:rsid w:val="00A52674"/>
    <w:rsid w:val="00A56C57"/>
    <w:rsid w:val="00A7432C"/>
    <w:rsid w:val="00A96596"/>
    <w:rsid w:val="00AA55E5"/>
    <w:rsid w:val="00AA74E9"/>
    <w:rsid w:val="00AB2A5F"/>
    <w:rsid w:val="00AC3272"/>
    <w:rsid w:val="00AC4FFA"/>
    <w:rsid w:val="00AC78C7"/>
    <w:rsid w:val="00AD1C2F"/>
    <w:rsid w:val="00AD4E6B"/>
    <w:rsid w:val="00AD6A21"/>
    <w:rsid w:val="00AD7F5A"/>
    <w:rsid w:val="00AE07F2"/>
    <w:rsid w:val="00AE2CFB"/>
    <w:rsid w:val="00AE4335"/>
    <w:rsid w:val="00AE59F9"/>
    <w:rsid w:val="00B01888"/>
    <w:rsid w:val="00B10757"/>
    <w:rsid w:val="00B23EF8"/>
    <w:rsid w:val="00B25700"/>
    <w:rsid w:val="00B32EB0"/>
    <w:rsid w:val="00B34315"/>
    <w:rsid w:val="00B42B5C"/>
    <w:rsid w:val="00B432E7"/>
    <w:rsid w:val="00B46C27"/>
    <w:rsid w:val="00B478D6"/>
    <w:rsid w:val="00B52297"/>
    <w:rsid w:val="00B5264E"/>
    <w:rsid w:val="00B61C14"/>
    <w:rsid w:val="00B654F6"/>
    <w:rsid w:val="00B66AFB"/>
    <w:rsid w:val="00B66F7F"/>
    <w:rsid w:val="00B71D38"/>
    <w:rsid w:val="00B7511E"/>
    <w:rsid w:val="00B836B5"/>
    <w:rsid w:val="00B853E9"/>
    <w:rsid w:val="00B91B35"/>
    <w:rsid w:val="00B96B75"/>
    <w:rsid w:val="00B97AB3"/>
    <w:rsid w:val="00BA2FDC"/>
    <w:rsid w:val="00BA359D"/>
    <w:rsid w:val="00BA4307"/>
    <w:rsid w:val="00BA784E"/>
    <w:rsid w:val="00BA7ABF"/>
    <w:rsid w:val="00BB3B67"/>
    <w:rsid w:val="00BB45AE"/>
    <w:rsid w:val="00BB61C5"/>
    <w:rsid w:val="00BB6BAD"/>
    <w:rsid w:val="00BC70CB"/>
    <w:rsid w:val="00BC77D1"/>
    <w:rsid w:val="00BD0D6F"/>
    <w:rsid w:val="00BD52DD"/>
    <w:rsid w:val="00BE1DB7"/>
    <w:rsid w:val="00BE25C6"/>
    <w:rsid w:val="00BE5D69"/>
    <w:rsid w:val="00BF0AD4"/>
    <w:rsid w:val="00BF3AB3"/>
    <w:rsid w:val="00C10988"/>
    <w:rsid w:val="00C1155C"/>
    <w:rsid w:val="00C1281E"/>
    <w:rsid w:val="00C14AA9"/>
    <w:rsid w:val="00C1618A"/>
    <w:rsid w:val="00C1796C"/>
    <w:rsid w:val="00C36D1E"/>
    <w:rsid w:val="00C36E9B"/>
    <w:rsid w:val="00C42BE5"/>
    <w:rsid w:val="00C446FF"/>
    <w:rsid w:val="00C467C7"/>
    <w:rsid w:val="00C46EE2"/>
    <w:rsid w:val="00C5016A"/>
    <w:rsid w:val="00C52772"/>
    <w:rsid w:val="00C52774"/>
    <w:rsid w:val="00C527A7"/>
    <w:rsid w:val="00C53A9B"/>
    <w:rsid w:val="00C54B4D"/>
    <w:rsid w:val="00C60D4B"/>
    <w:rsid w:val="00C61691"/>
    <w:rsid w:val="00C70F1E"/>
    <w:rsid w:val="00C72765"/>
    <w:rsid w:val="00C73A1F"/>
    <w:rsid w:val="00C80320"/>
    <w:rsid w:val="00C804FE"/>
    <w:rsid w:val="00C80D0C"/>
    <w:rsid w:val="00C8180C"/>
    <w:rsid w:val="00C844AF"/>
    <w:rsid w:val="00C851D2"/>
    <w:rsid w:val="00C86C4D"/>
    <w:rsid w:val="00C87A33"/>
    <w:rsid w:val="00C92766"/>
    <w:rsid w:val="00C949A9"/>
    <w:rsid w:val="00C96CB5"/>
    <w:rsid w:val="00CA324E"/>
    <w:rsid w:val="00CA5C82"/>
    <w:rsid w:val="00CB36FB"/>
    <w:rsid w:val="00CC008A"/>
    <w:rsid w:val="00CC0D8E"/>
    <w:rsid w:val="00CC1162"/>
    <w:rsid w:val="00CC17EE"/>
    <w:rsid w:val="00CC22F3"/>
    <w:rsid w:val="00CC5303"/>
    <w:rsid w:val="00CD5DA4"/>
    <w:rsid w:val="00CD7083"/>
    <w:rsid w:val="00CD72A8"/>
    <w:rsid w:val="00CE6C49"/>
    <w:rsid w:val="00CF6B81"/>
    <w:rsid w:val="00D00B9C"/>
    <w:rsid w:val="00D02487"/>
    <w:rsid w:val="00D03194"/>
    <w:rsid w:val="00D03717"/>
    <w:rsid w:val="00D0771E"/>
    <w:rsid w:val="00D1676A"/>
    <w:rsid w:val="00D24E59"/>
    <w:rsid w:val="00D32116"/>
    <w:rsid w:val="00D321A4"/>
    <w:rsid w:val="00D34EBB"/>
    <w:rsid w:val="00D50BA5"/>
    <w:rsid w:val="00D5216F"/>
    <w:rsid w:val="00D568F0"/>
    <w:rsid w:val="00D572CB"/>
    <w:rsid w:val="00D5763B"/>
    <w:rsid w:val="00D57811"/>
    <w:rsid w:val="00D6039C"/>
    <w:rsid w:val="00D63E76"/>
    <w:rsid w:val="00D744E5"/>
    <w:rsid w:val="00D7504F"/>
    <w:rsid w:val="00D75422"/>
    <w:rsid w:val="00D75EEC"/>
    <w:rsid w:val="00D809C3"/>
    <w:rsid w:val="00D870AE"/>
    <w:rsid w:val="00D958D6"/>
    <w:rsid w:val="00DA6E3A"/>
    <w:rsid w:val="00DB1834"/>
    <w:rsid w:val="00DB4534"/>
    <w:rsid w:val="00DB7926"/>
    <w:rsid w:val="00DC6317"/>
    <w:rsid w:val="00DD5A61"/>
    <w:rsid w:val="00DE1B37"/>
    <w:rsid w:val="00E053E9"/>
    <w:rsid w:val="00E05AA4"/>
    <w:rsid w:val="00E10304"/>
    <w:rsid w:val="00E13639"/>
    <w:rsid w:val="00E16A41"/>
    <w:rsid w:val="00E16C95"/>
    <w:rsid w:val="00E17E88"/>
    <w:rsid w:val="00E2037D"/>
    <w:rsid w:val="00E24640"/>
    <w:rsid w:val="00E25F4C"/>
    <w:rsid w:val="00E260CA"/>
    <w:rsid w:val="00E260ED"/>
    <w:rsid w:val="00E3303C"/>
    <w:rsid w:val="00E35EBB"/>
    <w:rsid w:val="00E4001E"/>
    <w:rsid w:val="00E440BB"/>
    <w:rsid w:val="00E5176F"/>
    <w:rsid w:val="00E52662"/>
    <w:rsid w:val="00E5355E"/>
    <w:rsid w:val="00E604AC"/>
    <w:rsid w:val="00E62F4C"/>
    <w:rsid w:val="00E63DFB"/>
    <w:rsid w:val="00E64D40"/>
    <w:rsid w:val="00E70A91"/>
    <w:rsid w:val="00E825F6"/>
    <w:rsid w:val="00E83264"/>
    <w:rsid w:val="00E8575F"/>
    <w:rsid w:val="00E9181E"/>
    <w:rsid w:val="00E92D2B"/>
    <w:rsid w:val="00EA09FF"/>
    <w:rsid w:val="00EA2335"/>
    <w:rsid w:val="00EA5E92"/>
    <w:rsid w:val="00EB2A5C"/>
    <w:rsid w:val="00EB3C1A"/>
    <w:rsid w:val="00EB573D"/>
    <w:rsid w:val="00EC4598"/>
    <w:rsid w:val="00EC542A"/>
    <w:rsid w:val="00EC5C5E"/>
    <w:rsid w:val="00ED0809"/>
    <w:rsid w:val="00ED5B39"/>
    <w:rsid w:val="00ED73DF"/>
    <w:rsid w:val="00EE5000"/>
    <w:rsid w:val="00EE6D6A"/>
    <w:rsid w:val="00EF1995"/>
    <w:rsid w:val="00EF297C"/>
    <w:rsid w:val="00EF760B"/>
    <w:rsid w:val="00F0643B"/>
    <w:rsid w:val="00F06BC7"/>
    <w:rsid w:val="00F10885"/>
    <w:rsid w:val="00F12B48"/>
    <w:rsid w:val="00F17187"/>
    <w:rsid w:val="00F20E5F"/>
    <w:rsid w:val="00F30291"/>
    <w:rsid w:val="00F305A3"/>
    <w:rsid w:val="00F34D6C"/>
    <w:rsid w:val="00F35433"/>
    <w:rsid w:val="00F4631A"/>
    <w:rsid w:val="00F61EEE"/>
    <w:rsid w:val="00F62677"/>
    <w:rsid w:val="00F722BD"/>
    <w:rsid w:val="00F8043F"/>
    <w:rsid w:val="00F85F80"/>
    <w:rsid w:val="00F90404"/>
    <w:rsid w:val="00F95FE1"/>
    <w:rsid w:val="00FA058B"/>
    <w:rsid w:val="00FA1E06"/>
    <w:rsid w:val="00FA2F08"/>
    <w:rsid w:val="00FA589F"/>
    <w:rsid w:val="00FB2D59"/>
    <w:rsid w:val="00FB2DDF"/>
    <w:rsid w:val="00FB3FAD"/>
    <w:rsid w:val="00FC59DB"/>
    <w:rsid w:val="00FC5D9D"/>
    <w:rsid w:val="00FD2AB0"/>
    <w:rsid w:val="00FD4FEF"/>
    <w:rsid w:val="00FD5272"/>
    <w:rsid w:val="00FD5621"/>
    <w:rsid w:val="00FD5B53"/>
    <w:rsid w:val="00FE209F"/>
    <w:rsid w:val="00FF06C2"/>
    <w:rsid w:val="00FF22CA"/>
    <w:rsid w:val="00FF446E"/>
    <w:rsid w:val="00FF7B7D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19C21-E420-424A-87C9-D383BC9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34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E825F6"/>
    <w:pPr>
      <w:keepNext/>
      <w:numPr>
        <w:numId w:val="17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E825F6"/>
    <w:pPr>
      <w:numPr>
        <w:ilvl w:val="1"/>
        <w:numId w:val="17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E825F6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825F6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825F6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825F6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825F6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023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02334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2334B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0233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334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34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02334B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02334B"/>
    <w:rPr>
      <w:rFonts w:ascii="Times New Roman" w:hAnsi="Times New Roman" w:cs="Times New Roman"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2334B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334B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table" w:styleId="Tabela-Siatka">
    <w:name w:val="Table Grid"/>
    <w:basedOn w:val="Standardowy"/>
    <w:uiPriority w:val="59"/>
    <w:rsid w:val="0002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4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24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C1618A"/>
    <w:rPr>
      <w:smallCaps/>
      <w:color w:val="5A5A5A" w:themeColor="text1" w:themeTint="A5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E825F6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E825F6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E825F6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E825F6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E825F6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E825F6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E825F6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E825F6"/>
    <w:pPr>
      <w:pageBreakBefore/>
      <w:numPr>
        <w:ilvl w:val="8"/>
        <w:numId w:val="17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825F6"/>
    <w:pPr>
      <w:pageBreakBefore/>
      <w:numPr>
        <w:ilvl w:val="7"/>
        <w:numId w:val="17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5F6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25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25F6"/>
    <w:rPr>
      <w:rFonts w:ascii="Verdana" w:eastAsia="Times New Roman" w:hAnsi="Verdana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1C14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81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674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67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674"/>
    <w:rPr>
      <w:vertAlign w:val="superscript"/>
    </w:rPr>
  </w:style>
  <w:style w:type="paragraph" w:customStyle="1" w:styleId="Default">
    <w:name w:val="Default"/>
    <w:rsid w:val="0030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32EB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5A7B24"/>
    <w:rPr>
      <w:rFonts w:ascii="Calibri" w:hAnsi="Calibri" w:cs="Calibri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8440C8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Narrow" w:eastAsiaTheme="minorEastAsia" w:hAnsi="Arial Narrow"/>
      <w:sz w:val="24"/>
    </w:rPr>
  </w:style>
  <w:style w:type="character" w:customStyle="1" w:styleId="FontStyle34">
    <w:name w:val="Font Style34"/>
    <w:basedOn w:val="Domylnaczcionkaakapitu"/>
    <w:uiPriority w:val="99"/>
    <w:rsid w:val="008440C8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3BE5-1D18-467D-9C33-83B0D240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4346</Words>
  <Characters>26080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</dc:creator>
  <cp:keywords/>
  <dc:description/>
  <cp:lastModifiedBy>Szczepaniak Jarosław</cp:lastModifiedBy>
  <cp:revision>2</cp:revision>
  <cp:lastPrinted>2020-11-03T12:23:00Z</cp:lastPrinted>
  <dcterms:created xsi:type="dcterms:W3CDTF">2022-04-12T05:24:00Z</dcterms:created>
  <dcterms:modified xsi:type="dcterms:W3CDTF">2022-04-12T05:24:00Z</dcterms:modified>
</cp:coreProperties>
</file>